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5F" w:rsidRDefault="00E3505F" w:rsidP="00E3505F">
      <w:pPr>
        <w:tabs>
          <w:tab w:val="left" w:pos="1304"/>
          <w:tab w:val="left" w:pos="1457"/>
          <w:tab w:val="left" w:pos="1604"/>
          <w:tab w:val="left" w:pos="1757"/>
        </w:tabs>
        <w:ind w:left="5103" w:hanging="1"/>
        <w:rPr>
          <w:color w:val="000000"/>
        </w:rPr>
      </w:pPr>
      <w:r>
        <w:rPr>
          <w:color w:val="000000"/>
        </w:rPr>
        <w:t>PATVIRTINTA</w:t>
      </w:r>
    </w:p>
    <w:p w:rsidR="00E3505F" w:rsidRDefault="00E3505F" w:rsidP="00E3505F">
      <w:pPr>
        <w:tabs>
          <w:tab w:val="left" w:pos="1304"/>
          <w:tab w:val="left" w:pos="1457"/>
          <w:tab w:val="left" w:pos="1604"/>
          <w:tab w:val="left" w:pos="1757"/>
        </w:tabs>
        <w:ind w:left="5102"/>
        <w:rPr>
          <w:color w:val="000000"/>
        </w:rPr>
      </w:pPr>
      <w:r>
        <w:rPr>
          <w:color w:val="000000"/>
        </w:rPr>
        <w:t xml:space="preserve">Vilniaus Antakalnio pradinės mokyklos direktoriaus 2022 m. sausio 3 d. </w:t>
      </w:r>
    </w:p>
    <w:p w:rsidR="00E3505F" w:rsidRDefault="00E3505F" w:rsidP="00E3505F">
      <w:pPr>
        <w:tabs>
          <w:tab w:val="left" w:pos="1304"/>
          <w:tab w:val="left" w:pos="1457"/>
          <w:tab w:val="left" w:pos="1604"/>
          <w:tab w:val="left" w:pos="1757"/>
        </w:tabs>
        <w:ind w:firstLine="5102"/>
        <w:rPr>
          <w:color w:val="000000"/>
        </w:rPr>
      </w:pPr>
      <w:r>
        <w:rPr>
          <w:color w:val="000000"/>
        </w:rPr>
        <w:t>įsakymu Nr. V - 1</w:t>
      </w:r>
    </w:p>
    <w:p w:rsidR="00E3505F" w:rsidRDefault="00E3505F" w:rsidP="00E3505F">
      <w:pPr>
        <w:ind w:firstLine="709"/>
        <w:jc w:val="both"/>
        <w:rPr>
          <w:color w:val="000000"/>
          <w:szCs w:val="8"/>
        </w:rPr>
      </w:pPr>
    </w:p>
    <w:p w:rsidR="00E3505F" w:rsidRDefault="00E3505F" w:rsidP="00E3505F">
      <w:pPr>
        <w:jc w:val="center"/>
        <w:rPr>
          <w:b/>
          <w:bCs/>
          <w:color w:val="000000"/>
        </w:rPr>
      </w:pPr>
    </w:p>
    <w:p w:rsidR="00E3505F" w:rsidRDefault="00E3505F" w:rsidP="00E3505F">
      <w:pPr>
        <w:jc w:val="center"/>
        <w:rPr>
          <w:b/>
          <w:bCs/>
          <w:color w:val="000000"/>
        </w:rPr>
      </w:pPr>
      <w:r>
        <w:rPr>
          <w:b/>
          <w:bCs/>
          <w:color w:val="000000"/>
        </w:rPr>
        <w:t xml:space="preserve">VILNIAUS ANTAKALNIO PRADINĖS MOKYKLOS </w:t>
      </w:r>
    </w:p>
    <w:p w:rsidR="00E3505F" w:rsidRDefault="00E3505F" w:rsidP="00E3505F">
      <w:pPr>
        <w:jc w:val="center"/>
        <w:rPr>
          <w:b/>
          <w:bCs/>
          <w:color w:val="000000"/>
        </w:rPr>
      </w:pPr>
      <w:r>
        <w:rPr>
          <w:b/>
        </w:rPr>
        <w:t>BIBLIOTEKININKO</w:t>
      </w:r>
      <w:r>
        <w:rPr>
          <w:b/>
          <w:bCs/>
          <w:color w:val="000000"/>
        </w:rPr>
        <w:t xml:space="preserve"> </w:t>
      </w:r>
    </w:p>
    <w:p w:rsidR="00E3505F" w:rsidRDefault="00E3505F" w:rsidP="00E3505F">
      <w:pPr>
        <w:jc w:val="center"/>
        <w:rPr>
          <w:b/>
          <w:bCs/>
          <w:color w:val="000000"/>
        </w:rPr>
      </w:pPr>
      <w:r>
        <w:rPr>
          <w:b/>
          <w:bCs/>
          <w:color w:val="000000"/>
        </w:rPr>
        <w:t>PAREIGYBĖS APRAŠYMAS Nr. 20</w:t>
      </w:r>
    </w:p>
    <w:p w:rsidR="00E3505F" w:rsidRDefault="00E3505F">
      <w:pPr>
        <w:jc w:val="center"/>
        <w:rPr>
          <w:b/>
        </w:rPr>
      </w:pPr>
    </w:p>
    <w:p w:rsidR="00C73884" w:rsidRDefault="00C73884">
      <w:pPr>
        <w:jc w:val="center"/>
        <w:rPr>
          <w:b/>
        </w:rPr>
      </w:pPr>
    </w:p>
    <w:p w:rsidR="004D692C" w:rsidRDefault="004D692C">
      <w:pPr>
        <w:jc w:val="center"/>
        <w:rPr>
          <w:b/>
        </w:rPr>
      </w:pPr>
    </w:p>
    <w:p w:rsidR="004B7D81" w:rsidRDefault="004B7D81" w:rsidP="004B7D81">
      <w:pPr>
        <w:jc w:val="center"/>
        <w:rPr>
          <w:b/>
          <w:bCs/>
          <w:color w:val="000000"/>
          <w:szCs w:val="18"/>
        </w:rPr>
      </w:pPr>
      <w:r>
        <w:rPr>
          <w:b/>
          <w:bCs/>
          <w:lang w:val="fi-FI"/>
        </w:rPr>
        <w:t xml:space="preserve">I. </w:t>
      </w:r>
      <w:r>
        <w:rPr>
          <w:b/>
          <w:bCs/>
          <w:color w:val="000000"/>
          <w:szCs w:val="18"/>
        </w:rPr>
        <w:t>BENDROSIOS NUOSTATOS</w:t>
      </w:r>
    </w:p>
    <w:p w:rsidR="00C73884" w:rsidRDefault="00C73884">
      <w:pPr>
        <w:jc w:val="center"/>
        <w:rPr>
          <w:color w:val="000000"/>
        </w:rPr>
      </w:pPr>
    </w:p>
    <w:p w:rsidR="004D692C" w:rsidRDefault="004D692C" w:rsidP="0034426E">
      <w:pPr>
        <w:jc w:val="both"/>
        <w:rPr>
          <w:color w:val="000000"/>
        </w:rPr>
      </w:pPr>
    </w:p>
    <w:p w:rsidR="00C73884" w:rsidRDefault="00D27378" w:rsidP="0034426E">
      <w:pPr>
        <w:pStyle w:val="Default"/>
        <w:numPr>
          <w:ilvl w:val="0"/>
          <w:numId w:val="18"/>
        </w:numPr>
        <w:tabs>
          <w:tab w:val="left" w:pos="1418"/>
        </w:tabs>
        <w:jc w:val="both"/>
      </w:pPr>
      <w:r>
        <w:t>B</w:t>
      </w:r>
      <w:bookmarkStart w:id="0" w:name="_GoBack"/>
      <w:bookmarkEnd w:id="0"/>
      <w:r w:rsidR="00E105E1">
        <w:t>ibliotekininko pareigybė</w:t>
      </w:r>
      <w:r w:rsidR="00E105E1">
        <w:rPr>
          <w:b/>
          <w:bCs/>
        </w:rPr>
        <w:t xml:space="preserve"> </w:t>
      </w:r>
      <w:r w:rsidR="00E105E1">
        <w:t>yra priskiriama specialistų grupei.</w:t>
      </w:r>
    </w:p>
    <w:p w:rsidR="00C73884" w:rsidRDefault="00E105E1" w:rsidP="0034426E">
      <w:pPr>
        <w:pStyle w:val="ListParagraph"/>
        <w:numPr>
          <w:ilvl w:val="0"/>
          <w:numId w:val="18"/>
        </w:numPr>
        <w:tabs>
          <w:tab w:val="left" w:pos="1418"/>
        </w:tabs>
        <w:autoSpaceDE w:val="0"/>
        <w:jc w:val="both"/>
      </w:pPr>
      <w:r>
        <w:t>Pareigybės lygis – A</w:t>
      </w:r>
      <w:r w:rsidRPr="0034426E">
        <w:rPr>
          <w:lang w:val="ru-RU"/>
        </w:rPr>
        <w:t>2</w:t>
      </w:r>
      <w:r>
        <w:t>.</w:t>
      </w:r>
    </w:p>
    <w:p w:rsidR="008D41BB" w:rsidRPr="0034426E" w:rsidRDefault="008D41BB" w:rsidP="0034426E">
      <w:pPr>
        <w:pStyle w:val="ListParagraph"/>
        <w:widowControl w:val="0"/>
        <w:numPr>
          <w:ilvl w:val="0"/>
          <w:numId w:val="18"/>
        </w:numPr>
        <w:tabs>
          <w:tab w:val="left" w:pos="431"/>
        </w:tabs>
        <w:suppressAutoHyphens w:val="0"/>
        <w:autoSpaceDE w:val="0"/>
        <w:spacing w:line="242" w:lineRule="auto"/>
        <w:ind w:right="137"/>
        <w:jc w:val="both"/>
        <w:textAlignment w:val="auto"/>
        <w:rPr>
          <w:sz w:val="23"/>
        </w:rPr>
      </w:pPr>
      <w:r>
        <w:t xml:space="preserve">Bibliotekininkas </w:t>
      </w:r>
      <w:r w:rsidRPr="0034426E">
        <w:rPr>
          <w:sz w:val="23"/>
        </w:rPr>
        <w:t xml:space="preserve">organizuoja </w:t>
      </w:r>
      <w:r w:rsidR="00F077F6" w:rsidRPr="0034426E">
        <w:rPr>
          <w:sz w:val="23"/>
        </w:rPr>
        <w:t xml:space="preserve">mokyklos bibliotekos </w:t>
      </w:r>
      <w:r w:rsidRPr="0034426E">
        <w:rPr>
          <w:sz w:val="23"/>
        </w:rPr>
        <w:t xml:space="preserve">skaitytojų aptarnavimą, </w:t>
      </w:r>
      <w:r w:rsidR="00F077F6" w:rsidRPr="0034426E">
        <w:rPr>
          <w:sz w:val="23"/>
        </w:rPr>
        <w:t xml:space="preserve">mokinių </w:t>
      </w:r>
      <w:r w:rsidRPr="0034426E">
        <w:rPr>
          <w:sz w:val="23"/>
        </w:rPr>
        <w:t>aprūpinimą vadovėliais ir mokymo priemonėmis, grožine literatūra, vykdo bibliotekos fondų</w:t>
      </w:r>
      <w:r w:rsidRPr="0034426E">
        <w:rPr>
          <w:spacing w:val="-9"/>
          <w:sz w:val="23"/>
        </w:rPr>
        <w:t xml:space="preserve"> </w:t>
      </w:r>
      <w:r w:rsidRPr="0034426E">
        <w:rPr>
          <w:sz w:val="23"/>
        </w:rPr>
        <w:t>apskaitą.</w:t>
      </w:r>
    </w:p>
    <w:p w:rsidR="008D41BB" w:rsidRDefault="008D41BB" w:rsidP="0034426E">
      <w:pPr>
        <w:pStyle w:val="ListParagraph"/>
        <w:numPr>
          <w:ilvl w:val="0"/>
          <w:numId w:val="18"/>
        </w:numPr>
        <w:tabs>
          <w:tab w:val="left" w:pos="1418"/>
        </w:tabs>
        <w:autoSpaceDE w:val="0"/>
        <w:jc w:val="both"/>
      </w:pPr>
      <w:r w:rsidRPr="008D41BB">
        <w:t>Bibliotekininkas vykdo mokyklos bibliotekos veiklą, vadovaudamasis Lietuvos Respublikos švietimo įstatymu, Lietuvos Respublikos bibliotekų įstatymu, Lietuvos Respublikos Vyriausybės nutarimais, švietimo ir mokslo bei kultūros ministrų įsakymais, reglamentuojančiais bibliotekų veiklą, mokyklos nuostatais, mokyklos darbo tvarkos taisyklėmis</w:t>
      </w:r>
      <w:r w:rsidR="00B01F0F">
        <w:t>, mokyklos planavimo dokumentais</w:t>
      </w:r>
      <w:r w:rsidR="00A64E0D">
        <w:t xml:space="preserve">, </w:t>
      </w:r>
      <w:r w:rsidR="00A64E0D" w:rsidRPr="0034426E">
        <w:rPr>
          <w:color w:val="000000"/>
          <w:szCs w:val="18"/>
        </w:rPr>
        <w:t>profesinės etikos bei elgesio kultūros pagrindais</w:t>
      </w:r>
      <w:r w:rsidR="00B01F0F">
        <w:t xml:space="preserve"> </w:t>
      </w:r>
      <w:r w:rsidRPr="008D41BB">
        <w:t>bei šiais pareiginiais nuostatais.</w:t>
      </w:r>
    </w:p>
    <w:p w:rsidR="008D41BB" w:rsidRDefault="008D41BB" w:rsidP="0034426E">
      <w:pPr>
        <w:pStyle w:val="ListParagraph"/>
        <w:numPr>
          <w:ilvl w:val="0"/>
          <w:numId w:val="18"/>
        </w:numPr>
        <w:autoSpaceDE w:val="0"/>
        <w:adjustRightInd w:val="0"/>
        <w:spacing w:line="276" w:lineRule="auto"/>
        <w:jc w:val="both"/>
      </w:pPr>
      <w:r>
        <w:t xml:space="preserve">Bibliotekininkas tiesiogiai pavaldus Vilniaus Antakalnio pradinės mokyklos direktoriui. </w:t>
      </w:r>
    </w:p>
    <w:p w:rsidR="00396DA3" w:rsidRDefault="00396DA3" w:rsidP="00396DA3">
      <w:pPr>
        <w:autoSpaceDE w:val="0"/>
        <w:adjustRightInd w:val="0"/>
        <w:spacing w:line="276" w:lineRule="auto"/>
        <w:jc w:val="both"/>
      </w:pPr>
    </w:p>
    <w:p w:rsidR="00C73884" w:rsidRDefault="00E105E1" w:rsidP="0034426E">
      <w:pPr>
        <w:keepNext/>
        <w:autoSpaceDE w:val="0"/>
        <w:ind w:left="1080"/>
        <w:jc w:val="center"/>
      </w:pPr>
      <w:r w:rsidRPr="0034426E">
        <w:rPr>
          <w:b/>
          <w:bCs/>
        </w:rPr>
        <w:t>II. SPECIALŪS REIKALAVIMAI ŠIAS PAREIGAS EINANČIAM DARBUOTOJUI</w:t>
      </w:r>
    </w:p>
    <w:p w:rsidR="00B01F0F" w:rsidRDefault="00B01F0F" w:rsidP="0034426E">
      <w:pPr>
        <w:pStyle w:val="Default"/>
        <w:tabs>
          <w:tab w:val="left" w:pos="1418"/>
        </w:tabs>
        <w:ind w:left="1134"/>
        <w:jc w:val="center"/>
      </w:pPr>
    </w:p>
    <w:p w:rsidR="00396DA3" w:rsidRDefault="00396DA3" w:rsidP="0034426E">
      <w:pPr>
        <w:pStyle w:val="Default"/>
        <w:tabs>
          <w:tab w:val="left" w:pos="1418"/>
        </w:tabs>
        <w:ind w:left="1134"/>
        <w:jc w:val="center"/>
      </w:pPr>
    </w:p>
    <w:p w:rsidR="00B01F0F" w:rsidRPr="0034426E" w:rsidRDefault="000C5990" w:rsidP="0034426E">
      <w:pPr>
        <w:pStyle w:val="ListParagraph"/>
        <w:widowControl w:val="0"/>
        <w:numPr>
          <w:ilvl w:val="0"/>
          <w:numId w:val="18"/>
        </w:numPr>
        <w:tabs>
          <w:tab w:val="left" w:pos="345"/>
        </w:tabs>
        <w:suppressAutoHyphens w:val="0"/>
        <w:autoSpaceDE w:val="0"/>
        <w:spacing w:before="2" w:line="259" w:lineRule="exact"/>
        <w:ind w:right="133"/>
        <w:jc w:val="both"/>
        <w:textAlignment w:val="auto"/>
        <w:rPr>
          <w:sz w:val="23"/>
        </w:rPr>
      </w:pPr>
      <w:r w:rsidRPr="0034426E">
        <w:rPr>
          <w:sz w:val="23"/>
        </w:rPr>
        <w:t xml:space="preserve">Išsilavinimas – </w:t>
      </w:r>
      <w:r w:rsidR="00B01F0F" w:rsidRPr="0034426E">
        <w:rPr>
          <w:sz w:val="23"/>
        </w:rPr>
        <w:t>ne</w:t>
      </w:r>
      <w:r w:rsidRPr="0034426E">
        <w:rPr>
          <w:sz w:val="23"/>
        </w:rPr>
        <w:t xml:space="preserve"> </w:t>
      </w:r>
      <w:r w:rsidR="00B01F0F" w:rsidRPr="0034426E">
        <w:rPr>
          <w:sz w:val="23"/>
        </w:rPr>
        <w:t>žemesnis kaip aukštasis universitetinis ar jam prilygintas išsilavinimas arba aukštasis koleginis išsilavinimas su profesinio bakalauro kvalifikaciniu laipsniu ar jam prilygintas išsilavinimas, arba aukštesnysis išsilavinimas, arba iki 1995 metų įgytas specialusis vidurinis</w:t>
      </w:r>
      <w:r w:rsidR="00B01F0F" w:rsidRPr="0034426E">
        <w:rPr>
          <w:spacing w:val="-23"/>
          <w:sz w:val="23"/>
        </w:rPr>
        <w:t xml:space="preserve"> </w:t>
      </w:r>
      <w:r w:rsidR="00B01F0F" w:rsidRPr="0034426E">
        <w:rPr>
          <w:sz w:val="23"/>
        </w:rPr>
        <w:t>išsilavinimas;</w:t>
      </w:r>
    </w:p>
    <w:p w:rsidR="00B01F0F" w:rsidRPr="0034426E" w:rsidRDefault="000C5990" w:rsidP="0034426E">
      <w:pPr>
        <w:pStyle w:val="ListParagraph"/>
        <w:widowControl w:val="0"/>
        <w:numPr>
          <w:ilvl w:val="0"/>
          <w:numId w:val="18"/>
        </w:numPr>
        <w:tabs>
          <w:tab w:val="left" w:pos="1242"/>
        </w:tabs>
        <w:suppressAutoHyphens w:val="0"/>
        <w:autoSpaceDE w:val="0"/>
        <w:spacing w:before="28"/>
        <w:ind w:right="135"/>
        <w:jc w:val="both"/>
        <w:textAlignment w:val="auto"/>
        <w:rPr>
          <w:sz w:val="23"/>
        </w:rPr>
      </w:pPr>
      <w:r w:rsidRPr="0034426E">
        <w:rPr>
          <w:sz w:val="23"/>
        </w:rPr>
        <w:t>G</w:t>
      </w:r>
      <w:r w:rsidR="00B01F0F" w:rsidRPr="0034426E">
        <w:rPr>
          <w:sz w:val="23"/>
        </w:rPr>
        <w:t>ebė</w:t>
      </w:r>
      <w:r w:rsidRPr="0034426E">
        <w:rPr>
          <w:sz w:val="23"/>
        </w:rPr>
        <w:t>jimas</w:t>
      </w:r>
      <w:r w:rsidR="00B01F0F" w:rsidRPr="0034426E">
        <w:rPr>
          <w:sz w:val="23"/>
        </w:rPr>
        <w:t xml:space="preserve"> naudotis informacinėmis technologijomis (kompiuterinis raštingumas) ir mokyklų bibliotekų informacine sistema</w:t>
      </w:r>
      <w:r w:rsidR="00B01F0F" w:rsidRPr="0034426E">
        <w:rPr>
          <w:spacing w:val="-4"/>
          <w:sz w:val="23"/>
        </w:rPr>
        <w:t xml:space="preserve"> </w:t>
      </w:r>
      <w:r w:rsidR="00B01F0F" w:rsidRPr="0034426E">
        <w:rPr>
          <w:sz w:val="23"/>
        </w:rPr>
        <w:t>(MOBIS);</w:t>
      </w:r>
    </w:p>
    <w:p w:rsidR="00B01F0F" w:rsidRPr="0034426E" w:rsidRDefault="000C5990" w:rsidP="0034426E">
      <w:pPr>
        <w:pStyle w:val="ListParagraph"/>
        <w:widowControl w:val="0"/>
        <w:numPr>
          <w:ilvl w:val="0"/>
          <w:numId w:val="18"/>
        </w:numPr>
        <w:tabs>
          <w:tab w:val="left" w:pos="1238"/>
        </w:tabs>
        <w:suppressAutoHyphens w:val="0"/>
        <w:autoSpaceDE w:val="0"/>
        <w:spacing w:before="26" w:line="263" w:lineRule="exact"/>
        <w:jc w:val="both"/>
        <w:textAlignment w:val="auto"/>
        <w:rPr>
          <w:sz w:val="23"/>
        </w:rPr>
      </w:pPr>
      <w:r w:rsidRPr="0034426E">
        <w:rPr>
          <w:sz w:val="23"/>
        </w:rPr>
        <w:t>Gebėjimas sklandžiai dėstyti mintis raštu ir žodžiu, raštvedybos</w:t>
      </w:r>
      <w:r w:rsidRPr="0034426E">
        <w:rPr>
          <w:spacing w:val="-10"/>
          <w:sz w:val="23"/>
        </w:rPr>
        <w:t xml:space="preserve"> </w:t>
      </w:r>
      <w:r w:rsidRPr="0034426E">
        <w:rPr>
          <w:sz w:val="23"/>
        </w:rPr>
        <w:t>taisykl</w:t>
      </w:r>
      <w:r w:rsidR="00B51EBD" w:rsidRPr="0034426E">
        <w:rPr>
          <w:sz w:val="23"/>
        </w:rPr>
        <w:t xml:space="preserve">ių </w:t>
      </w:r>
      <w:r w:rsidRPr="0034426E">
        <w:rPr>
          <w:sz w:val="23"/>
        </w:rPr>
        <w:t>žino</w:t>
      </w:r>
      <w:r w:rsidR="00B51EBD" w:rsidRPr="0034426E">
        <w:rPr>
          <w:sz w:val="23"/>
        </w:rPr>
        <w:t>jimas</w:t>
      </w:r>
      <w:r w:rsidRPr="0034426E">
        <w:rPr>
          <w:sz w:val="23"/>
        </w:rPr>
        <w:t>.</w:t>
      </w:r>
    </w:p>
    <w:p w:rsidR="00B01F0F" w:rsidRPr="0034426E" w:rsidRDefault="000C5990" w:rsidP="0034426E">
      <w:pPr>
        <w:pStyle w:val="ListParagraph"/>
        <w:widowControl w:val="0"/>
        <w:numPr>
          <w:ilvl w:val="0"/>
          <w:numId w:val="18"/>
        </w:numPr>
        <w:tabs>
          <w:tab w:val="left" w:pos="1238"/>
        </w:tabs>
        <w:suppressAutoHyphens w:val="0"/>
        <w:autoSpaceDE w:val="0"/>
        <w:spacing w:line="263" w:lineRule="exact"/>
        <w:jc w:val="both"/>
        <w:textAlignment w:val="auto"/>
        <w:rPr>
          <w:sz w:val="23"/>
        </w:rPr>
      </w:pPr>
      <w:r w:rsidRPr="0034426E">
        <w:rPr>
          <w:sz w:val="23"/>
        </w:rPr>
        <w:t>Gebėjimas</w:t>
      </w:r>
      <w:r w:rsidR="00B01F0F" w:rsidRPr="0034426E">
        <w:rPr>
          <w:sz w:val="23"/>
        </w:rPr>
        <w:t xml:space="preserve"> kaupti, sisteminti, apibendrinti informaciją ir rengti</w:t>
      </w:r>
      <w:r w:rsidR="00B01F0F" w:rsidRPr="0034426E">
        <w:rPr>
          <w:spacing w:val="-5"/>
          <w:sz w:val="23"/>
        </w:rPr>
        <w:t xml:space="preserve"> </w:t>
      </w:r>
      <w:r w:rsidRPr="0034426E">
        <w:rPr>
          <w:sz w:val="23"/>
        </w:rPr>
        <w:t>išvadas.</w:t>
      </w:r>
    </w:p>
    <w:p w:rsidR="00B51EBD" w:rsidRPr="0034426E" w:rsidRDefault="000C5990" w:rsidP="0034426E">
      <w:pPr>
        <w:pStyle w:val="ListParagraph"/>
        <w:widowControl w:val="0"/>
        <w:numPr>
          <w:ilvl w:val="0"/>
          <w:numId w:val="18"/>
        </w:numPr>
        <w:tabs>
          <w:tab w:val="left" w:pos="1322"/>
        </w:tabs>
        <w:suppressAutoHyphens w:val="0"/>
        <w:autoSpaceDE w:val="0"/>
        <w:spacing w:before="33" w:line="237" w:lineRule="auto"/>
        <w:ind w:right="131"/>
        <w:jc w:val="both"/>
        <w:textAlignment w:val="auto"/>
        <w:rPr>
          <w:sz w:val="23"/>
        </w:rPr>
      </w:pPr>
      <w:r w:rsidRPr="0034426E">
        <w:rPr>
          <w:sz w:val="23"/>
        </w:rPr>
        <w:t>Gebėjimas savarankiškai planuoti bei organizuoti savo veiklą, spręsti iškilusias problemas ir konfliktus</w:t>
      </w:r>
      <w:r w:rsidR="00B51EBD" w:rsidRPr="0034426E">
        <w:rPr>
          <w:sz w:val="23"/>
        </w:rPr>
        <w:t>.</w:t>
      </w:r>
    </w:p>
    <w:p w:rsidR="00B51EBD" w:rsidRPr="0034426E" w:rsidRDefault="00B51EBD" w:rsidP="0034426E">
      <w:pPr>
        <w:pStyle w:val="ListParagraph"/>
        <w:widowControl w:val="0"/>
        <w:numPr>
          <w:ilvl w:val="0"/>
          <w:numId w:val="18"/>
        </w:numPr>
        <w:tabs>
          <w:tab w:val="left" w:pos="1322"/>
        </w:tabs>
        <w:suppressAutoHyphens w:val="0"/>
        <w:autoSpaceDE w:val="0"/>
        <w:spacing w:before="33" w:line="237" w:lineRule="auto"/>
        <w:ind w:right="131"/>
        <w:jc w:val="both"/>
        <w:textAlignment w:val="auto"/>
        <w:rPr>
          <w:sz w:val="23"/>
        </w:rPr>
      </w:pPr>
      <w:r w:rsidRPr="0034426E">
        <w:rPr>
          <w:sz w:val="23"/>
        </w:rPr>
        <w:t>Išmanyti vaikų, mokslo populiarinimo, ugdymo procesui reikalingą programinę bei pedagoginę literatūrą, bendrojo ugdymo dalykų vadovėlius, mokėti naudotis bibliotekos</w:t>
      </w:r>
      <w:r w:rsidRPr="0034426E">
        <w:rPr>
          <w:spacing w:val="-14"/>
          <w:sz w:val="23"/>
        </w:rPr>
        <w:t xml:space="preserve"> </w:t>
      </w:r>
      <w:r w:rsidRPr="0034426E">
        <w:rPr>
          <w:sz w:val="23"/>
        </w:rPr>
        <w:t>fondu;</w:t>
      </w:r>
    </w:p>
    <w:p w:rsidR="00B51EBD" w:rsidRPr="0034426E" w:rsidRDefault="00B51EBD" w:rsidP="0034426E">
      <w:pPr>
        <w:pStyle w:val="ListParagraph"/>
        <w:widowControl w:val="0"/>
        <w:numPr>
          <w:ilvl w:val="0"/>
          <w:numId w:val="18"/>
        </w:numPr>
        <w:tabs>
          <w:tab w:val="left" w:pos="1269"/>
        </w:tabs>
        <w:suppressAutoHyphens w:val="0"/>
        <w:autoSpaceDE w:val="0"/>
        <w:spacing w:before="34" w:line="237" w:lineRule="auto"/>
        <w:ind w:right="121"/>
        <w:jc w:val="both"/>
        <w:textAlignment w:val="auto"/>
        <w:rPr>
          <w:sz w:val="23"/>
        </w:rPr>
      </w:pPr>
      <w:r w:rsidRPr="0034426E">
        <w:rPr>
          <w:sz w:val="23"/>
        </w:rPr>
        <w:t>Išmanyti bibliotekos darbui keliamų metodinių bei bibliotekos veiklą reglamentuojančių teisės aktų</w:t>
      </w:r>
      <w:r w:rsidRPr="0034426E">
        <w:rPr>
          <w:spacing w:val="-5"/>
          <w:sz w:val="23"/>
        </w:rPr>
        <w:t xml:space="preserve"> </w:t>
      </w:r>
      <w:r w:rsidRPr="0034426E">
        <w:rPr>
          <w:sz w:val="23"/>
        </w:rPr>
        <w:t>reikalavimus.</w:t>
      </w:r>
    </w:p>
    <w:p w:rsidR="000C5990" w:rsidRPr="0034426E" w:rsidRDefault="00B51EBD" w:rsidP="0034426E">
      <w:pPr>
        <w:pStyle w:val="ListParagraph"/>
        <w:widowControl w:val="0"/>
        <w:numPr>
          <w:ilvl w:val="0"/>
          <w:numId w:val="18"/>
        </w:numPr>
        <w:tabs>
          <w:tab w:val="left" w:pos="1300"/>
        </w:tabs>
        <w:suppressAutoHyphens w:val="0"/>
        <w:autoSpaceDE w:val="0"/>
        <w:spacing w:before="33" w:line="237" w:lineRule="auto"/>
        <w:ind w:right="132"/>
        <w:jc w:val="both"/>
        <w:textAlignment w:val="auto"/>
        <w:rPr>
          <w:sz w:val="23"/>
        </w:rPr>
      </w:pPr>
      <w:r w:rsidRPr="0034426E">
        <w:rPr>
          <w:sz w:val="23"/>
        </w:rPr>
        <w:t>P</w:t>
      </w:r>
      <w:r w:rsidR="000C5990" w:rsidRPr="0034426E">
        <w:rPr>
          <w:sz w:val="23"/>
        </w:rPr>
        <w:t>areiging</w:t>
      </w:r>
      <w:r w:rsidRPr="0034426E">
        <w:rPr>
          <w:sz w:val="23"/>
        </w:rPr>
        <w:t>umas</w:t>
      </w:r>
      <w:r w:rsidR="000C5990" w:rsidRPr="0034426E">
        <w:rPr>
          <w:sz w:val="23"/>
        </w:rPr>
        <w:t>, kruopš</w:t>
      </w:r>
      <w:r w:rsidRPr="0034426E">
        <w:rPr>
          <w:sz w:val="23"/>
        </w:rPr>
        <w:t>tumas</w:t>
      </w:r>
      <w:r w:rsidR="000C5990" w:rsidRPr="0034426E">
        <w:rPr>
          <w:sz w:val="23"/>
        </w:rPr>
        <w:t>, atid</w:t>
      </w:r>
      <w:r w:rsidRPr="0034426E">
        <w:rPr>
          <w:sz w:val="23"/>
        </w:rPr>
        <w:t>umas</w:t>
      </w:r>
      <w:r w:rsidR="000C5990" w:rsidRPr="0034426E">
        <w:rPr>
          <w:sz w:val="23"/>
        </w:rPr>
        <w:t>, sąžining</w:t>
      </w:r>
      <w:r w:rsidRPr="0034426E">
        <w:rPr>
          <w:sz w:val="23"/>
        </w:rPr>
        <w:t>umas,</w:t>
      </w:r>
      <w:r w:rsidR="000C5990" w:rsidRPr="0034426E">
        <w:rPr>
          <w:sz w:val="23"/>
        </w:rPr>
        <w:t xml:space="preserve"> toleran</w:t>
      </w:r>
      <w:r w:rsidRPr="0034426E">
        <w:rPr>
          <w:sz w:val="23"/>
        </w:rPr>
        <w:t>cija, kūrybingumas bei iniciatyvumas.</w:t>
      </w:r>
    </w:p>
    <w:p w:rsidR="004441C7" w:rsidRDefault="00B51EBD" w:rsidP="0034426E">
      <w:pPr>
        <w:pStyle w:val="ListParagraph"/>
        <w:widowControl w:val="0"/>
        <w:numPr>
          <w:ilvl w:val="0"/>
          <w:numId w:val="18"/>
        </w:numPr>
        <w:tabs>
          <w:tab w:val="left" w:pos="1369"/>
        </w:tabs>
        <w:suppressAutoHyphens w:val="0"/>
        <w:autoSpaceDE w:val="0"/>
        <w:spacing w:before="31"/>
        <w:ind w:right="129"/>
        <w:jc w:val="both"/>
        <w:textAlignment w:val="auto"/>
        <w:rPr>
          <w:sz w:val="23"/>
        </w:rPr>
      </w:pPr>
      <w:r w:rsidRPr="0034426E">
        <w:rPr>
          <w:sz w:val="23"/>
        </w:rPr>
        <w:t xml:space="preserve">Gebėjimas </w:t>
      </w:r>
      <w:r w:rsidR="004441C7" w:rsidRPr="0034426E">
        <w:rPr>
          <w:sz w:val="23"/>
        </w:rPr>
        <w:t>bendrauti ir bendradarbiauti, laikytis profesinės etikos bei elgesio kultūros normų.</w:t>
      </w:r>
    </w:p>
    <w:p w:rsidR="0034426E" w:rsidRDefault="0034426E">
      <w:pPr>
        <w:suppressAutoHyphens w:val="0"/>
        <w:autoSpaceDN/>
        <w:textAlignment w:val="auto"/>
        <w:rPr>
          <w:sz w:val="23"/>
          <w:lang w:eastAsia="lt-LT"/>
        </w:rPr>
      </w:pPr>
      <w:r>
        <w:rPr>
          <w:sz w:val="23"/>
        </w:rPr>
        <w:br w:type="page"/>
      </w:r>
    </w:p>
    <w:p w:rsidR="00B01F0F" w:rsidRPr="004D692C" w:rsidRDefault="004D692C" w:rsidP="0034426E">
      <w:pPr>
        <w:pStyle w:val="Heading2"/>
        <w:tabs>
          <w:tab w:val="left" w:pos="1560"/>
        </w:tabs>
        <w:spacing w:before="233"/>
        <w:ind w:left="360" w:right="-11"/>
        <w:jc w:val="center"/>
        <w:rPr>
          <w:lang w:val="lt-LT"/>
        </w:rPr>
      </w:pPr>
      <w:r w:rsidRPr="004D692C">
        <w:rPr>
          <w:lang w:val="lt-LT"/>
        </w:rPr>
        <w:lastRenderedPageBreak/>
        <w:t xml:space="preserve">III. </w:t>
      </w:r>
      <w:r w:rsidR="000C5990" w:rsidRPr="004D692C">
        <w:rPr>
          <w:lang w:val="lt-LT"/>
        </w:rPr>
        <w:t>BIBL</w:t>
      </w:r>
      <w:r w:rsidR="00B01F0F" w:rsidRPr="004D692C">
        <w:rPr>
          <w:lang w:val="lt-LT"/>
        </w:rPr>
        <w:t>TEKININKO</w:t>
      </w:r>
      <w:r w:rsidR="00B01F0F" w:rsidRPr="004D692C">
        <w:rPr>
          <w:spacing w:val="5"/>
          <w:lang w:val="lt-LT"/>
        </w:rPr>
        <w:t xml:space="preserve"> </w:t>
      </w:r>
      <w:r w:rsidR="00B01F0F" w:rsidRPr="004D692C">
        <w:rPr>
          <w:spacing w:val="-3"/>
          <w:lang w:val="lt-LT"/>
        </w:rPr>
        <w:t>FUNKCIJOS</w:t>
      </w:r>
    </w:p>
    <w:p w:rsidR="00B01F0F" w:rsidRPr="004D692C" w:rsidRDefault="00B01F0F" w:rsidP="0034426E">
      <w:pPr>
        <w:pStyle w:val="BodyText"/>
        <w:spacing w:before="8"/>
        <w:ind w:left="0"/>
        <w:jc w:val="both"/>
        <w:rPr>
          <w:b/>
          <w:sz w:val="22"/>
          <w:lang w:val="lt-LT"/>
        </w:rPr>
      </w:pPr>
    </w:p>
    <w:p w:rsidR="00B01F0F" w:rsidRPr="0034426E" w:rsidRDefault="00B01F0F" w:rsidP="0034426E">
      <w:pPr>
        <w:pStyle w:val="ListParagraph"/>
        <w:widowControl w:val="0"/>
        <w:numPr>
          <w:ilvl w:val="0"/>
          <w:numId w:val="18"/>
        </w:numPr>
        <w:tabs>
          <w:tab w:val="left" w:pos="460"/>
        </w:tabs>
        <w:suppressAutoHyphens w:val="0"/>
        <w:autoSpaceDE w:val="0"/>
        <w:jc w:val="both"/>
        <w:textAlignment w:val="auto"/>
        <w:rPr>
          <w:sz w:val="23"/>
        </w:rPr>
      </w:pPr>
      <w:r w:rsidRPr="0034426E">
        <w:rPr>
          <w:sz w:val="23"/>
        </w:rPr>
        <w:t>Vadovaudamasis teisės aktais bibliotekininkas vykdo mokyklos bibliotekos</w:t>
      </w:r>
      <w:r w:rsidRPr="0034426E">
        <w:rPr>
          <w:spacing w:val="-9"/>
          <w:sz w:val="23"/>
        </w:rPr>
        <w:t xml:space="preserve"> </w:t>
      </w:r>
      <w:r w:rsidRPr="0034426E">
        <w:rPr>
          <w:sz w:val="23"/>
        </w:rPr>
        <w:t>veiklą:</w:t>
      </w:r>
    </w:p>
    <w:p w:rsidR="00B01F0F" w:rsidRPr="0034426E" w:rsidRDefault="00B01F0F" w:rsidP="00396DA3">
      <w:pPr>
        <w:pStyle w:val="ListParagraph"/>
        <w:widowControl w:val="0"/>
        <w:numPr>
          <w:ilvl w:val="1"/>
          <w:numId w:val="18"/>
        </w:numPr>
        <w:tabs>
          <w:tab w:val="left" w:pos="1353"/>
        </w:tabs>
        <w:suppressAutoHyphens w:val="0"/>
        <w:autoSpaceDE w:val="0"/>
        <w:spacing w:before="26"/>
        <w:ind w:left="1134" w:hanging="715"/>
        <w:jc w:val="both"/>
        <w:textAlignment w:val="auto"/>
        <w:rPr>
          <w:sz w:val="23"/>
          <w:lang w:val="pl-PL"/>
        </w:rPr>
      </w:pPr>
      <w:r w:rsidRPr="0034426E">
        <w:rPr>
          <w:sz w:val="23"/>
        </w:rPr>
        <w:t xml:space="preserve">planuoja, analizuoja, apibendrina </w:t>
      </w:r>
      <w:proofErr w:type="spellStart"/>
      <w:r w:rsidRPr="0034426E">
        <w:rPr>
          <w:sz w:val="23"/>
        </w:rPr>
        <w:t>biblioteko</w:t>
      </w:r>
      <w:proofErr w:type="spellEnd"/>
      <w:r w:rsidRPr="0034426E">
        <w:rPr>
          <w:sz w:val="23"/>
          <w:lang w:val="pl-PL"/>
        </w:rPr>
        <w:t>s darbą ir atsiskaito</w:t>
      </w:r>
      <w:r w:rsidRPr="0034426E">
        <w:rPr>
          <w:spacing w:val="-12"/>
          <w:sz w:val="23"/>
          <w:lang w:val="pl-PL"/>
        </w:rPr>
        <w:t xml:space="preserve"> </w:t>
      </w:r>
      <w:r w:rsidRPr="0034426E">
        <w:rPr>
          <w:sz w:val="23"/>
          <w:lang w:val="pl-PL"/>
        </w:rPr>
        <w:t>direktoriui;</w:t>
      </w:r>
    </w:p>
    <w:p w:rsidR="00B01F0F" w:rsidRPr="0034426E" w:rsidRDefault="00B01F0F" w:rsidP="00396DA3">
      <w:pPr>
        <w:pStyle w:val="ListParagraph"/>
        <w:widowControl w:val="0"/>
        <w:numPr>
          <w:ilvl w:val="1"/>
          <w:numId w:val="18"/>
        </w:numPr>
        <w:tabs>
          <w:tab w:val="left" w:pos="1353"/>
        </w:tabs>
        <w:suppressAutoHyphens w:val="0"/>
        <w:autoSpaceDE w:val="0"/>
        <w:spacing w:before="29"/>
        <w:ind w:left="1134" w:hanging="715"/>
        <w:jc w:val="both"/>
        <w:textAlignment w:val="auto"/>
        <w:rPr>
          <w:sz w:val="23"/>
          <w:lang w:val="pl-PL"/>
        </w:rPr>
      </w:pPr>
      <w:r w:rsidRPr="0034426E">
        <w:rPr>
          <w:sz w:val="23"/>
          <w:lang w:val="pl-PL"/>
        </w:rPr>
        <w:t>rengia metinę bibliotekos ataskaitą, teikia ją direktoriui ar atsakingoms</w:t>
      </w:r>
      <w:r w:rsidRPr="0034426E">
        <w:rPr>
          <w:spacing w:val="-26"/>
          <w:sz w:val="23"/>
          <w:lang w:val="pl-PL"/>
        </w:rPr>
        <w:t xml:space="preserve"> </w:t>
      </w:r>
      <w:r w:rsidRPr="0034426E">
        <w:rPr>
          <w:sz w:val="23"/>
          <w:lang w:val="pl-PL"/>
        </w:rPr>
        <w:t>institucijoms;</w:t>
      </w:r>
    </w:p>
    <w:p w:rsidR="00B01F0F" w:rsidRPr="0034426E" w:rsidRDefault="00B01F0F" w:rsidP="00396DA3">
      <w:pPr>
        <w:pStyle w:val="ListParagraph"/>
        <w:widowControl w:val="0"/>
        <w:numPr>
          <w:ilvl w:val="1"/>
          <w:numId w:val="18"/>
        </w:numPr>
        <w:tabs>
          <w:tab w:val="left" w:pos="1353"/>
        </w:tabs>
        <w:suppressAutoHyphens w:val="0"/>
        <w:autoSpaceDE w:val="0"/>
        <w:spacing w:before="26"/>
        <w:ind w:left="1134" w:right="131" w:hanging="715"/>
        <w:jc w:val="both"/>
        <w:textAlignment w:val="auto"/>
        <w:rPr>
          <w:sz w:val="23"/>
          <w:lang w:val="pl-PL"/>
        </w:rPr>
      </w:pPr>
      <w:r w:rsidRPr="0034426E">
        <w:rPr>
          <w:sz w:val="23"/>
          <w:lang w:val="pl-PL"/>
        </w:rPr>
        <w:t>komplektuoja bibliotekoje ugdymo procesui reikalingą programinę, informacinę, mokslo populiariąją, vaikų, metodinę literatūrą (toliau – bibliotekos</w:t>
      </w:r>
      <w:r w:rsidRPr="0034426E">
        <w:rPr>
          <w:spacing w:val="-2"/>
          <w:sz w:val="23"/>
          <w:lang w:val="pl-PL"/>
        </w:rPr>
        <w:t xml:space="preserve"> </w:t>
      </w:r>
      <w:r w:rsidRPr="0034426E">
        <w:rPr>
          <w:sz w:val="23"/>
          <w:lang w:val="pl-PL"/>
        </w:rPr>
        <w:t>fondas);</w:t>
      </w:r>
    </w:p>
    <w:p w:rsidR="00B01F0F" w:rsidRPr="0034426E" w:rsidRDefault="00B01F0F" w:rsidP="00396DA3">
      <w:pPr>
        <w:pStyle w:val="ListParagraph"/>
        <w:widowControl w:val="0"/>
        <w:numPr>
          <w:ilvl w:val="1"/>
          <w:numId w:val="18"/>
        </w:numPr>
        <w:tabs>
          <w:tab w:val="left" w:pos="1353"/>
        </w:tabs>
        <w:suppressAutoHyphens w:val="0"/>
        <w:autoSpaceDE w:val="0"/>
        <w:spacing w:before="27"/>
        <w:ind w:left="1134" w:hanging="715"/>
        <w:jc w:val="both"/>
        <w:textAlignment w:val="auto"/>
        <w:rPr>
          <w:sz w:val="23"/>
          <w:lang w:val="pl-PL"/>
        </w:rPr>
      </w:pPr>
      <w:r w:rsidRPr="0034426E">
        <w:rPr>
          <w:sz w:val="23"/>
          <w:lang w:val="pl-PL"/>
        </w:rPr>
        <w:t>pildo, tvarko ir saugo bibliotekos fondo ir darbo apskaitos</w:t>
      </w:r>
      <w:r w:rsidRPr="0034426E">
        <w:rPr>
          <w:spacing w:val="-9"/>
          <w:sz w:val="23"/>
          <w:lang w:val="pl-PL"/>
        </w:rPr>
        <w:t xml:space="preserve"> </w:t>
      </w:r>
      <w:r w:rsidRPr="0034426E">
        <w:rPr>
          <w:sz w:val="23"/>
          <w:lang w:val="pl-PL"/>
        </w:rPr>
        <w:t>dokumentus;</w:t>
      </w:r>
    </w:p>
    <w:p w:rsidR="00B01F0F" w:rsidRPr="0034426E" w:rsidRDefault="00B01F0F" w:rsidP="00396DA3">
      <w:pPr>
        <w:pStyle w:val="ListParagraph"/>
        <w:widowControl w:val="0"/>
        <w:numPr>
          <w:ilvl w:val="1"/>
          <w:numId w:val="18"/>
        </w:numPr>
        <w:tabs>
          <w:tab w:val="left" w:pos="1353"/>
        </w:tabs>
        <w:suppressAutoHyphens w:val="0"/>
        <w:autoSpaceDE w:val="0"/>
        <w:spacing w:before="26"/>
        <w:ind w:left="1134" w:hanging="715"/>
        <w:jc w:val="both"/>
        <w:textAlignment w:val="auto"/>
        <w:rPr>
          <w:sz w:val="23"/>
        </w:rPr>
      </w:pPr>
      <w:r w:rsidRPr="0034426E">
        <w:rPr>
          <w:sz w:val="23"/>
        </w:rPr>
        <w:t>rengia naudojimosi biblioteka</w:t>
      </w:r>
      <w:r w:rsidRPr="0034426E">
        <w:rPr>
          <w:spacing w:val="-3"/>
          <w:sz w:val="23"/>
        </w:rPr>
        <w:t xml:space="preserve"> </w:t>
      </w:r>
      <w:r w:rsidRPr="0034426E">
        <w:rPr>
          <w:sz w:val="23"/>
        </w:rPr>
        <w:t>taisykles;</w:t>
      </w:r>
    </w:p>
    <w:p w:rsidR="00B01F0F" w:rsidRPr="0034426E" w:rsidRDefault="00B01F0F" w:rsidP="00396DA3">
      <w:pPr>
        <w:pStyle w:val="ListParagraph"/>
        <w:widowControl w:val="0"/>
        <w:numPr>
          <w:ilvl w:val="1"/>
          <w:numId w:val="18"/>
        </w:numPr>
        <w:tabs>
          <w:tab w:val="left" w:pos="1353"/>
        </w:tabs>
        <w:suppressAutoHyphens w:val="0"/>
        <w:autoSpaceDE w:val="0"/>
        <w:spacing w:before="29"/>
        <w:ind w:left="1134" w:hanging="715"/>
        <w:jc w:val="both"/>
        <w:textAlignment w:val="auto"/>
        <w:rPr>
          <w:sz w:val="23"/>
        </w:rPr>
      </w:pPr>
      <w:r w:rsidRPr="0034426E">
        <w:rPr>
          <w:sz w:val="23"/>
        </w:rPr>
        <w:t>tvarko bibliotekos fondą pagal universalios dešimtainės klasifikacijos (UDK)</w:t>
      </w:r>
      <w:r w:rsidRPr="0034426E">
        <w:rPr>
          <w:spacing w:val="-19"/>
          <w:sz w:val="23"/>
        </w:rPr>
        <w:t xml:space="preserve"> </w:t>
      </w:r>
      <w:r w:rsidRPr="0034426E">
        <w:rPr>
          <w:sz w:val="23"/>
        </w:rPr>
        <w:t>lenteles;</w:t>
      </w:r>
    </w:p>
    <w:p w:rsidR="00B01F0F" w:rsidRPr="0034426E" w:rsidRDefault="00B01F0F" w:rsidP="00396DA3">
      <w:pPr>
        <w:pStyle w:val="ListParagraph"/>
        <w:widowControl w:val="0"/>
        <w:numPr>
          <w:ilvl w:val="1"/>
          <w:numId w:val="18"/>
        </w:numPr>
        <w:tabs>
          <w:tab w:val="left" w:pos="1353"/>
        </w:tabs>
        <w:suppressAutoHyphens w:val="0"/>
        <w:autoSpaceDE w:val="0"/>
        <w:spacing w:before="26"/>
        <w:ind w:left="1134" w:hanging="715"/>
        <w:jc w:val="both"/>
        <w:textAlignment w:val="auto"/>
        <w:rPr>
          <w:sz w:val="23"/>
          <w:lang w:val="pl-PL"/>
        </w:rPr>
      </w:pPr>
      <w:r w:rsidRPr="0034426E">
        <w:rPr>
          <w:sz w:val="23"/>
          <w:lang w:val="pl-PL"/>
        </w:rPr>
        <w:t>sudaro ir redaguoja bibliotekos katalogus</w:t>
      </w:r>
      <w:r w:rsidRPr="0034426E">
        <w:rPr>
          <w:spacing w:val="-6"/>
          <w:sz w:val="23"/>
          <w:lang w:val="pl-PL"/>
        </w:rPr>
        <w:t xml:space="preserve"> </w:t>
      </w:r>
      <w:r w:rsidRPr="0034426E">
        <w:rPr>
          <w:sz w:val="23"/>
          <w:lang w:val="pl-PL"/>
        </w:rPr>
        <w:t>(kartotekas);</w:t>
      </w:r>
    </w:p>
    <w:p w:rsidR="00B01F0F" w:rsidRPr="0034426E" w:rsidRDefault="00B01F0F" w:rsidP="00396DA3">
      <w:pPr>
        <w:pStyle w:val="ListParagraph"/>
        <w:widowControl w:val="0"/>
        <w:numPr>
          <w:ilvl w:val="1"/>
          <w:numId w:val="18"/>
        </w:numPr>
        <w:tabs>
          <w:tab w:val="left" w:pos="1353"/>
          <w:tab w:val="left" w:pos="1492"/>
        </w:tabs>
        <w:suppressAutoHyphens w:val="0"/>
        <w:autoSpaceDE w:val="0"/>
        <w:spacing w:before="28"/>
        <w:ind w:left="1134" w:right="135" w:hanging="715"/>
        <w:jc w:val="both"/>
        <w:textAlignment w:val="auto"/>
        <w:rPr>
          <w:sz w:val="23"/>
          <w:lang w:val="pl-PL"/>
        </w:rPr>
      </w:pPr>
      <w:r w:rsidRPr="0034426E">
        <w:rPr>
          <w:sz w:val="23"/>
          <w:lang w:val="pl-PL"/>
        </w:rPr>
        <w:t>organizuoja bibliotekos aprūpinimą bibliotekine technika (inventorinės knygos, bendrosios apskaitos knygos, dienoraščiai, kataloginės kortelės, skirtukai, formuliarai ir</w:t>
      </w:r>
      <w:r w:rsidRPr="0034426E">
        <w:rPr>
          <w:spacing w:val="-12"/>
          <w:sz w:val="23"/>
          <w:lang w:val="pl-PL"/>
        </w:rPr>
        <w:t xml:space="preserve"> </w:t>
      </w:r>
      <w:r w:rsidRPr="0034426E">
        <w:rPr>
          <w:sz w:val="23"/>
          <w:lang w:val="pl-PL"/>
        </w:rPr>
        <w:t>kt.);</w:t>
      </w:r>
    </w:p>
    <w:p w:rsidR="00B01F0F" w:rsidRPr="0034426E" w:rsidRDefault="00B01F0F" w:rsidP="00396DA3">
      <w:pPr>
        <w:pStyle w:val="ListParagraph"/>
        <w:widowControl w:val="0"/>
        <w:numPr>
          <w:ilvl w:val="1"/>
          <w:numId w:val="18"/>
        </w:numPr>
        <w:tabs>
          <w:tab w:val="left" w:pos="1353"/>
        </w:tabs>
        <w:suppressAutoHyphens w:val="0"/>
        <w:autoSpaceDE w:val="0"/>
        <w:spacing w:before="25"/>
        <w:ind w:left="1134" w:hanging="715"/>
        <w:jc w:val="both"/>
        <w:textAlignment w:val="auto"/>
        <w:rPr>
          <w:sz w:val="23"/>
          <w:lang w:val="pl-PL"/>
        </w:rPr>
      </w:pPr>
      <w:r w:rsidRPr="0034426E">
        <w:rPr>
          <w:sz w:val="23"/>
          <w:lang w:val="pl-PL"/>
        </w:rPr>
        <w:t>suderinęs su direktoriumi organizuoja bibliotekos fondo</w:t>
      </w:r>
      <w:r w:rsidRPr="0034426E">
        <w:rPr>
          <w:spacing w:val="-6"/>
          <w:sz w:val="23"/>
          <w:lang w:val="pl-PL"/>
        </w:rPr>
        <w:t xml:space="preserve"> </w:t>
      </w:r>
      <w:r w:rsidRPr="0034426E">
        <w:rPr>
          <w:sz w:val="23"/>
          <w:lang w:val="pl-PL"/>
        </w:rPr>
        <w:t>patikrinimą;</w:t>
      </w:r>
    </w:p>
    <w:p w:rsidR="00B01F0F" w:rsidRPr="0034426E" w:rsidRDefault="00B01F0F" w:rsidP="00396DA3">
      <w:pPr>
        <w:pStyle w:val="ListParagraph"/>
        <w:widowControl w:val="0"/>
        <w:numPr>
          <w:ilvl w:val="1"/>
          <w:numId w:val="18"/>
        </w:numPr>
        <w:tabs>
          <w:tab w:val="left" w:pos="1353"/>
          <w:tab w:val="left" w:pos="1468"/>
        </w:tabs>
        <w:suppressAutoHyphens w:val="0"/>
        <w:autoSpaceDE w:val="0"/>
        <w:spacing w:before="29"/>
        <w:ind w:left="1134" w:hanging="715"/>
        <w:jc w:val="both"/>
        <w:textAlignment w:val="auto"/>
        <w:rPr>
          <w:sz w:val="23"/>
          <w:lang w:val="pl-PL"/>
        </w:rPr>
      </w:pPr>
      <w:r w:rsidRPr="0034426E">
        <w:rPr>
          <w:sz w:val="23"/>
          <w:lang w:val="pl-PL"/>
        </w:rPr>
        <w:t>tvarko bibliotekos (skaityklos) informacinių laikmenų</w:t>
      </w:r>
      <w:r w:rsidRPr="0034426E">
        <w:rPr>
          <w:spacing w:val="-6"/>
          <w:sz w:val="23"/>
          <w:lang w:val="pl-PL"/>
        </w:rPr>
        <w:t xml:space="preserve"> </w:t>
      </w:r>
      <w:r w:rsidRPr="0034426E">
        <w:rPr>
          <w:sz w:val="23"/>
          <w:lang w:val="pl-PL"/>
        </w:rPr>
        <w:t>fondą;</w:t>
      </w:r>
    </w:p>
    <w:p w:rsidR="00B01F0F" w:rsidRPr="0034426E" w:rsidRDefault="00B01F0F" w:rsidP="00396DA3">
      <w:pPr>
        <w:pStyle w:val="ListParagraph"/>
        <w:widowControl w:val="0"/>
        <w:numPr>
          <w:ilvl w:val="1"/>
          <w:numId w:val="18"/>
        </w:numPr>
        <w:tabs>
          <w:tab w:val="left" w:pos="1353"/>
          <w:tab w:val="left" w:pos="1468"/>
        </w:tabs>
        <w:suppressAutoHyphens w:val="0"/>
        <w:autoSpaceDE w:val="0"/>
        <w:spacing w:before="26" w:line="264" w:lineRule="exact"/>
        <w:ind w:left="1134" w:hanging="715"/>
        <w:jc w:val="both"/>
        <w:textAlignment w:val="auto"/>
        <w:rPr>
          <w:sz w:val="23"/>
          <w:lang w:val="pl-PL"/>
        </w:rPr>
      </w:pPr>
      <w:r w:rsidRPr="0034426E">
        <w:rPr>
          <w:sz w:val="23"/>
          <w:lang w:val="pl-PL"/>
        </w:rPr>
        <w:t>užsako, registruoja, tvarko ir sudaro metinius periodinės spaudos</w:t>
      </w:r>
      <w:r w:rsidRPr="0034426E">
        <w:rPr>
          <w:spacing w:val="-16"/>
          <w:sz w:val="23"/>
          <w:lang w:val="pl-PL"/>
        </w:rPr>
        <w:t xml:space="preserve"> </w:t>
      </w:r>
      <w:r w:rsidRPr="0034426E">
        <w:rPr>
          <w:sz w:val="23"/>
          <w:lang w:val="pl-PL"/>
        </w:rPr>
        <w:t>komplektus.</w:t>
      </w:r>
    </w:p>
    <w:p w:rsidR="00B01F0F" w:rsidRPr="0034426E" w:rsidRDefault="00B01F0F" w:rsidP="0034426E">
      <w:pPr>
        <w:pStyle w:val="ListParagraph"/>
        <w:widowControl w:val="0"/>
        <w:numPr>
          <w:ilvl w:val="0"/>
          <w:numId w:val="18"/>
        </w:numPr>
        <w:tabs>
          <w:tab w:val="left" w:pos="460"/>
        </w:tabs>
        <w:suppressAutoHyphens w:val="0"/>
        <w:autoSpaceDE w:val="0"/>
        <w:spacing w:line="264" w:lineRule="exact"/>
        <w:jc w:val="both"/>
        <w:textAlignment w:val="auto"/>
        <w:rPr>
          <w:sz w:val="23"/>
        </w:rPr>
      </w:pPr>
      <w:r w:rsidRPr="0034426E">
        <w:rPr>
          <w:sz w:val="23"/>
        </w:rPr>
        <w:t>Dalyvauja ugdant mokinių informacinius</w:t>
      </w:r>
      <w:r w:rsidRPr="0034426E">
        <w:rPr>
          <w:spacing w:val="-2"/>
          <w:sz w:val="23"/>
        </w:rPr>
        <w:t xml:space="preserve"> </w:t>
      </w:r>
      <w:r w:rsidRPr="0034426E">
        <w:rPr>
          <w:sz w:val="23"/>
        </w:rPr>
        <w:t>gebėjimus.</w:t>
      </w:r>
    </w:p>
    <w:p w:rsidR="00B01F0F" w:rsidRPr="0034426E" w:rsidRDefault="00B01F0F" w:rsidP="0034426E">
      <w:pPr>
        <w:pStyle w:val="ListParagraph"/>
        <w:widowControl w:val="0"/>
        <w:numPr>
          <w:ilvl w:val="0"/>
          <w:numId w:val="18"/>
        </w:numPr>
        <w:tabs>
          <w:tab w:val="left" w:pos="460"/>
        </w:tabs>
        <w:suppressAutoHyphens w:val="0"/>
        <w:autoSpaceDE w:val="0"/>
        <w:spacing w:before="2"/>
        <w:jc w:val="both"/>
        <w:textAlignment w:val="auto"/>
        <w:rPr>
          <w:sz w:val="23"/>
        </w:rPr>
      </w:pPr>
      <w:r w:rsidRPr="0034426E">
        <w:rPr>
          <w:sz w:val="23"/>
        </w:rPr>
        <w:t>Organizuoja ir vykdo mokyklos vartotojų aptarnavimą:</w:t>
      </w:r>
    </w:p>
    <w:p w:rsidR="00B01F0F" w:rsidRPr="0034426E" w:rsidRDefault="00B01F0F" w:rsidP="00396DA3">
      <w:pPr>
        <w:pStyle w:val="ListParagraph"/>
        <w:widowControl w:val="0"/>
        <w:numPr>
          <w:ilvl w:val="1"/>
          <w:numId w:val="18"/>
        </w:numPr>
        <w:tabs>
          <w:tab w:val="left" w:pos="1482"/>
        </w:tabs>
        <w:suppressAutoHyphens w:val="0"/>
        <w:autoSpaceDE w:val="0"/>
        <w:spacing w:before="26"/>
        <w:ind w:left="1134" w:right="133" w:hanging="774"/>
        <w:jc w:val="both"/>
        <w:textAlignment w:val="auto"/>
        <w:rPr>
          <w:sz w:val="23"/>
        </w:rPr>
      </w:pPr>
      <w:r w:rsidRPr="0034426E">
        <w:rPr>
          <w:sz w:val="23"/>
        </w:rPr>
        <w:t>supažindina su bibliotekos teikiamomis galimybėmis ir naudojimosi biblioteka taisyklėmis;</w:t>
      </w:r>
    </w:p>
    <w:p w:rsidR="00B01F0F" w:rsidRPr="0034426E" w:rsidRDefault="00B01F0F" w:rsidP="00396DA3">
      <w:pPr>
        <w:pStyle w:val="ListParagraph"/>
        <w:widowControl w:val="0"/>
        <w:numPr>
          <w:ilvl w:val="1"/>
          <w:numId w:val="18"/>
        </w:numPr>
        <w:tabs>
          <w:tab w:val="left" w:pos="1353"/>
        </w:tabs>
        <w:suppressAutoHyphens w:val="0"/>
        <w:autoSpaceDE w:val="0"/>
        <w:spacing w:before="28"/>
        <w:ind w:left="1134" w:hanging="774"/>
        <w:jc w:val="both"/>
        <w:textAlignment w:val="auto"/>
        <w:rPr>
          <w:sz w:val="23"/>
          <w:lang w:val="pl-PL"/>
        </w:rPr>
      </w:pPr>
      <w:r w:rsidRPr="0034426E">
        <w:rPr>
          <w:sz w:val="23"/>
          <w:lang w:val="pl-PL"/>
        </w:rPr>
        <w:t>moko naudotis atviru bibliotekos</w:t>
      </w:r>
      <w:r w:rsidRPr="0034426E">
        <w:rPr>
          <w:spacing w:val="-3"/>
          <w:sz w:val="23"/>
          <w:lang w:val="pl-PL"/>
        </w:rPr>
        <w:t xml:space="preserve"> </w:t>
      </w:r>
      <w:r w:rsidRPr="0034426E">
        <w:rPr>
          <w:sz w:val="23"/>
          <w:lang w:val="pl-PL"/>
        </w:rPr>
        <w:t>fondu;</w:t>
      </w:r>
    </w:p>
    <w:p w:rsidR="00B01F0F" w:rsidRPr="0034426E" w:rsidRDefault="00B01F0F" w:rsidP="00396DA3">
      <w:pPr>
        <w:pStyle w:val="ListParagraph"/>
        <w:widowControl w:val="0"/>
        <w:numPr>
          <w:ilvl w:val="1"/>
          <w:numId w:val="18"/>
        </w:numPr>
        <w:tabs>
          <w:tab w:val="left" w:pos="1353"/>
        </w:tabs>
        <w:suppressAutoHyphens w:val="0"/>
        <w:autoSpaceDE w:val="0"/>
        <w:spacing w:before="26"/>
        <w:ind w:left="1134" w:hanging="774"/>
        <w:jc w:val="both"/>
        <w:textAlignment w:val="auto"/>
        <w:rPr>
          <w:sz w:val="23"/>
          <w:lang w:val="pl-PL"/>
        </w:rPr>
      </w:pPr>
      <w:r w:rsidRPr="0034426E">
        <w:rPr>
          <w:sz w:val="23"/>
          <w:lang w:val="pl-PL"/>
        </w:rPr>
        <w:t>atsako į vartotojų bibliografines</w:t>
      </w:r>
      <w:r w:rsidRPr="0034426E">
        <w:rPr>
          <w:spacing w:val="-2"/>
          <w:sz w:val="23"/>
          <w:lang w:val="pl-PL"/>
        </w:rPr>
        <w:t xml:space="preserve"> </w:t>
      </w:r>
      <w:r w:rsidRPr="0034426E">
        <w:rPr>
          <w:sz w:val="23"/>
          <w:lang w:val="pl-PL"/>
        </w:rPr>
        <w:t>užklausas;</w:t>
      </w:r>
    </w:p>
    <w:p w:rsidR="00B01F0F" w:rsidRPr="0034426E" w:rsidRDefault="00B01F0F" w:rsidP="00396DA3">
      <w:pPr>
        <w:pStyle w:val="ListParagraph"/>
        <w:widowControl w:val="0"/>
        <w:numPr>
          <w:ilvl w:val="1"/>
          <w:numId w:val="18"/>
        </w:numPr>
        <w:tabs>
          <w:tab w:val="left" w:pos="1353"/>
        </w:tabs>
        <w:suppressAutoHyphens w:val="0"/>
        <w:autoSpaceDE w:val="0"/>
        <w:spacing w:before="28" w:line="264" w:lineRule="exact"/>
        <w:ind w:left="1134" w:hanging="774"/>
        <w:jc w:val="both"/>
        <w:textAlignment w:val="auto"/>
        <w:rPr>
          <w:sz w:val="23"/>
          <w:lang w:val="pl-PL"/>
        </w:rPr>
      </w:pPr>
      <w:r w:rsidRPr="0034426E">
        <w:rPr>
          <w:sz w:val="23"/>
          <w:lang w:val="pl-PL"/>
        </w:rPr>
        <w:t>padeda mokyklos bendruomenės nariams rasti informaciją švietimo</w:t>
      </w:r>
      <w:r w:rsidRPr="0034426E">
        <w:rPr>
          <w:spacing w:val="-13"/>
          <w:sz w:val="23"/>
          <w:lang w:val="pl-PL"/>
        </w:rPr>
        <w:t xml:space="preserve"> </w:t>
      </w:r>
      <w:r w:rsidRPr="0034426E">
        <w:rPr>
          <w:sz w:val="23"/>
          <w:lang w:val="pl-PL"/>
        </w:rPr>
        <w:t>klausimais.</w:t>
      </w:r>
    </w:p>
    <w:p w:rsidR="00B01F0F" w:rsidRPr="0034426E" w:rsidRDefault="00B01F0F" w:rsidP="0034426E">
      <w:pPr>
        <w:pStyle w:val="ListParagraph"/>
        <w:widowControl w:val="0"/>
        <w:numPr>
          <w:ilvl w:val="0"/>
          <w:numId w:val="18"/>
        </w:numPr>
        <w:tabs>
          <w:tab w:val="left" w:pos="498"/>
        </w:tabs>
        <w:suppressAutoHyphens w:val="0"/>
        <w:autoSpaceDE w:val="0"/>
        <w:ind w:right="121"/>
        <w:jc w:val="both"/>
        <w:textAlignment w:val="auto"/>
        <w:rPr>
          <w:sz w:val="23"/>
          <w:lang w:val="pl-PL"/>
        </w:rPr>
      </w:pPr>
      <w:r w:rsidRPr="0034426E">
        <w:rPr>
          <w:sz w:val="23"/>
          <w:lang w:val="pl-PL"/>
        </w:rPr>
        <w:t>Direktoriaus nustatyta tvarka apskaičiuoja ir priima iš vartotojų atlygį už mokyklos bibliotekos fondui padarytą</w:t>
      </w:r>
      <w:r w:rsidRPr="0034426E">
        <w:rPr>
          <w:spacing w:val="-1"/>
          <w:sz w:val="23"/>
          <w:lang w:val="pl-PL"/>
        </w:rPr>
        <w:t xml:space="preserve"> </w:t>
      </w:r>
      <w:r w:rsidRPr="0034426E">
        <w:rPr>
          <w:sz w:val="23"/>
          <w:lang w:val="pl-PL"/>
        </w:rPr>
        <w:t>žalą.</w:t>
      </w:r>
    </w:p>
    <w:p w:rsidR="00B01F0F" w:rsidRPr="0034426E" w:rsidRDefault="00B01F0F" w:rsidP="0034426E">
      <w:pPr>
        <w:pStyle w:val="ListParagraph"/>
        <w:widowControl w:val="0"/>
        <w:numPr>
          <w:ilvl w:val="0"/>
          <w:numId w:val="18"/>
        </w:numPr>
        <w:tabs>
          <w:tab w:val="left" w:pos="460"/>
        </w:tabs>
        <w:suppressAutoHyphens w:val="0"/>
        <w:autoSpaceDE w:val="0"/>
        <w:spacing w:line="263" w:lineRule="exact"/>
        <w:jc w:val="both"/>
        <w:textAlignment w:val="auto"/>
        <w:rPr>
          <w:sz w:val="23"/>
          <w:lang w:val="pl-PL"/>
        </w:rPr>
      </w:pPr>
      <w:r w:rsidRPr="0034426E">
        <w:rPr>
          <w:sz w:val="23"/>
          <w:lang w:val="pl-PL"/>
        </w:rPr>
        <w:t>Užtikrina darbo bibliotekoje (skaitykloje) drausmę ir rūpinasi fondo</w:t>
      </w:r>
      <w:r w:rsidRPr="0034426E">
        <w:rPr>
          <w:spacing w:val="-3"/>
          <w:sz w:val="23"/>
          <w:lang w:val="pl-PL"/>
        </w:rPr>
        <w:t xml:space="preserve"> </w:t>
      </w:r>
      <w:r w:rsidRPr="0034426E">
        <w:rPr>
          <w:sz w:val="23"/>
          <w:lang w:val="pl-PL"/>
        </w:rPr>
        <w:t>apsauga.</w:t>
      </w:r>
    </w:p>
    <w:p w:rsidR="00B01F0F" w:rsidRPr="0034426E" w:rsidRDefault="00B01F0F" w:rsidP="0034426E">
      <w:pPr>
        <w:pStyle w:val="ListParagraph"/>
        <w:widowControl w:val="0"/>
        <w:numPr>
          <w:ilvl w:val="0"/>
          <w:numId w:val="18"/>
        </w:numPr>
        <w:tabs>
          <w:tab w:val="left" w:pos="460"/>
        </w:tabs>
        <w:suppressAutoHyphens w:val="0"/>
        <w:autoSpaceDE w:val="0"/>
        <w:jc w:val="both"/>
        <w:textAlignment w:val="auto"/>
        <w:rPr>
          <w:sz w:val="23"/>
          <w:lang w:val="pl-PL"/>
        </w:rPr>
      </w:pPr>
      <w:r w:rsidRPr="0034426E">
        <w:rPr>
          <w:sz w:val="23"/>
          <w:lang w:val="pl-PL"/>
        </w:rPr>
        <w:t>Rengia teminius informacinius aplankus (kartotekas) aktualiomis</w:t>
      </w:r>
      <w:r w:rsidRPr="0034426E">
        <w:rPr>
          <w:spacing w:val="-8"/>
          <w:sz w:val="23"/>
          <w:lang w:val="pl-PL"/>
        </w:rPr>
        <w:t xml:space="preserve"> </w:t>
      </w:r>
      <w:r w:rsidRPr="0034426E">
        <w:rPr>
          <w:sz w:val="23"/>
          <w:lang w:val="pl-PL"/>
        </w:rPr>
        <w:t>temomis.</w:t>
      </w:r>
    </w:p>
    <w:p w:rsidR="00B01F0F" w:rsidRPr="0034426E" w:rsidRDefault="00B01F0F" w:rsidP="0034426E">
      <w:pPr>
        <w:pStyle w:val="ListParagraph"/>
        <w:widowControl w:val="0"/>
        <w:numPr>
          <w:ilvl w:val="0"/>
          <w:numId w:val="18"/>
        </w:numPr>
        <w:tabs>
          <w:tab w:val="left" w:pos="460"/>
        </w:tabs>
        <w:suppressAutoHyphens w:val="0"/>
        <w:autoSpaceDE w:val="0"/>
        <w:spacing w:before="2" w:line="264" w:lineRule="exact"/>
        <w:jc w:val="both"/>
        <w:textAlignment w:val="auto"/>
        <w:rPr>
          <w:sz w:val="23"/>
        </w:rPr>
      </w:pPr>
      <w:r w:rsidRPr="0034426E">
        <w:rPr>
          <w:sz w:val="23"/>
        </w:rPr>
        <w:t>Dalyvauja rengiant ir įgyvendinant mokyklos veiklos</w:t>
      </w:r>
      <w:r w:rsidRPr="0034426E">
        <w:rPr>
          <w:spacing w:val="-4"/>
          <w:sz w:val="23"/>
        </w:rPr>
        <w:t xml:space="preserve"> </w:t>
      </w:r>
      <w:r w:rsidRPr="0034426E">
        <w:rPr>
          <w:sz w:val="23"/>
        </w:rPr>
        <w:t>programas.</w:t>
      </w:r>
    </w:p>
    <w:p w:rsidR="002E6C62" w:rsidRPr="0034426E" w:rsidRDefault="002E6C62" w:rsidP="0034426E">
      <w:pPr>
        <w:pStyle w:val="ListParagraph"/>
        <w:numPr>
          <w:ilvl w:val="0"/>
          <w:numId w:val="18"/>
        </w:numPr>
        <w:suppressAutoHyphens w:val="0"/>
        <w:autoSpaceDN/>
        <w:contextualSpacing/>
        <w:jc w:val="both"/>
        <w:textAlignment w:val="auto"/>
        <w:rPr>
          <w:color w:val="000000"/>
          <w:szCs w:val="18"/>
        </w:rPr>
      </w:pPr>
      <w:r w:rsidRPr="0034426E">
        <w:rPr>
          <w:color w:val="000000"/>
          <w:szCs w:val="18"/>
        </w:rPr>
        <w:t>Vykdo kitus direktoriaus įsakymų teisėtus nurodymus.</w:t>
      </w:r>
    </w:p>
    <w:p w:rsidR="00B01F0F" w:rsidRPr="0034426E" w:rsidRDefault="00B01F0F" w:rsidP="0034426E">
      <w:pPr>
        <w:pStyle w:val="ListParagraph"/>
        <w:widowControl w:val="0"/>
        <w:numPr>
          <w:ilvl w:val="0"/>
          <w:numId w:val="18"/>
        </w:numPr>
        <w:tabs>
          <w:tab w:val="left" w:pos="460"/>
        </w:tabs>
        <w:suppressAutoHyphens w:val="0"/>
        <w:autoSpaceDE w:val="0"/>
        <w:spacing w:line="264" w:lineRule="exact"/>
        <w:jc w:val="both"/>
        <w:textAlignment w:val="auto"/>
        <w:rPr>
          <w:sz w:val="23"/>
        </w:rPr>
      </w:pPr>
      <w:r w:rsidRPr="0034426E">
        <w:rPr>
          <w:sz w:val="23"/>
        </w:rPr>
        <w:t>Dalyvauja mokytojų tarybos veikloje.</w:t>
      </w:r>
    </w:p>
    <w:p w:rsidR="00CF0138" w:rsidRDefault="00CF0138" w:rsidP="0034426E">
      <w:pPr>
        <w:ind w:left="2746" w:right="2760"/>
        <w:jc w:val="both"/>
        <w:rPr>
          <w:b/>
          <w:sz w:val="23"/>
        </w:rPr>
      </w:pPr>
    </w:p>
    <w:p w:rsidR="00B01F0F" w:rsidRPr="0034426E" w:rsidRDefault="004D692C" w:rsidP="0034426E">
      <w:pPr>
        <w:ind w:left="2880" w:right="2760"/>
        <w:jc w:val="both"/>
        <w:rPr>
          <w:b/>
          <w:sz w:val="23"/>
        </w:rPr>
      </w:pPr>
      <w:r w:rsidRPr="0034426E">
        <w:rPr>
          <w:b/>
          <w:sz w:val="23"/>
        </w:rPr>
        <w:t xml:space="preserve">IV. </w:t>
      </w:r>
      <w:r w:rsidR="00B01F0F" w:rsidRPr="0034426E">
        <w:rPr>
          <w:b/>
          <w:sz w:val="23"/>
        </w:rPr>
        <w:t>BIBLIOTEKININKO TEISĖS</w:t>
      </w:r>
    </w:p>
    <w:p w:rsidR="00B01F0F" w:rsidRPr="004D692C" w:rsidRDefault="00B01F0F" w:rsidP="0034426E">
      <w:pPr>
        <w:pStyle w:val="BodyText"/>
        <w:ind w:left="0"/>
        <w:jc w:val="both"/>
        <w:rPr>
          <w:b/>
          <w:sz w:val="25"/>
          <w:lang w:val="lt-LT"/>
        </w:rPr>
      </w:pPr>
    </w:p>
    <w:p w:rsidR="00B01F0F" w:rsidRPr="0034426E" w:rsidRDefault="00B01F0F" w:rsidP="0034426E">
      <w:pPr>
        <w:pStyle w:val="ListParagraph"/>
        <w:widowControl w:val="0"/>
        <w:numPr>
          <w:ilvl w:val="0"/>
          <w:numId w:val="18"/>
        </w:numPr>
        <w:tabs>
          <w:tab w:val="left" w:pos="460"/>
        </w:tabs>
        <w:suppressAutoHyphens w:val="0"/>
        <w:autoSpaceDE w:val="0"/>
        <w:jc w:val="both"/>
        <w:textAlignment w:val="auto"/>
        <w:rPr>
          <w:sz w:val="23"/>
        </w:rPr>
      </w:pPr>
      <w:r w:rsidRPr="0034426E">
        <w:rPr>
          <w:sz w:val="23"/>
        </w:rPr>
        <w:t>Bibliotekininkas turi</w:t>
      </w:r>
      <w:r w:rsidRPr="0034426E">
        <w:rPr>
          <w:spacing w:val="-2"/>
          <w:sz w:val="23"/>
        </w:rPr>
        <w:t xml:space="preserve"> </w:t>
      </w:r>
      <w:r w:rsidRPr="0034426E">
        <w:rPr>
          <w:sz w:val="23"/>
        </w:rPr>
        <w:t>teisę:</w:t>
      </w:r>
    </w:p>
    <w:p w:rsidR="00B01F0F" w:rsidRPr="0034426E" w:rsidRDefault="00B01F0F" w:rsidP="00396DA3">
      <w:pPr>
        <w:pStyle w:val="ListParagraph"/>
        <w:widowControl w:val="0"/>
        <w:numPr>
          <w:ilvl w:val="1"/>
          <w:numId w:val="18"/>
        </w:numPr>
        <w:tabs>
          <w:tab w:val="left" w:pos="1276"/>
        </w:tabs>
        <w:suppressAutoHyphens w:val="0"/>
        <w:autoSpaceDE w:val="0"/>
        <w:spacing w:before="29"/>
        <w:ind w:left="993" w:right="131" w:hanging="715"/>
        <w:jc w:val="both"/>
        <w:textAlignment w:val="auto"/>
        <w:rPr>
          <w:sz w:val="23"/>
        </w:rPr>
      </w:pPr>
      <w:r w:rsidRPr="0034426E">
        <w:rPr>
          <w:sz w:val="23"/>
        </w:rPr>
        <w:t>gauti iš mokyklos administracijos dokumentus ir informaciją, reikalingą bibliotekos veiklai</w:t>
      </w:r>
      <w:r w:rsidRPr="0034426E">
        <w:rPr>
          <w:spacing w:val="-1"/>
          <w:sz w:val="23"/>
        </w:rPr>
        <w:t xml:space="preserve"> </w:t>
      </w:r>
      <w:r w:rsidRPr="0034426E">
        <w:rPr>
          <w:sz w:val="23"/>
        </w:rPr>
        <w:t>vykdyti;</w:t>
      </w:r>
    </w:p>
    <w:p w:rsidR="00B01F0F" w:rsidRPr="0034426E" w:rsidRDefault="00B01F0F" w:rsidP="00396DA3">
      <w:pPr>
        <w:pStyle w:val="ListParagraph"/>
        <w:widowControl w:val="0"/>
        <w:numPr>
          <w:ilvl w:val="1"/>
          <w:numId w:val="18"/>
        </w:numPr>
        <w:tabs>
          <w:tab w:val="left" w:pos="1276"/>
          <w:tab w:val="left" w:pos="1446"/>
        </w:tabs>
        <w:suppressAutoHyphens w:val="0"/>
        <w:autoSpaceDE w:val="0"/>
        <w:spacing w:before="25"/>
        <w:ind w:left="993" w:right="133" w:hanging="715"/>
        <w:jc w:val="both"/>
        <w:textAlignment w:val="auto"/>
        <w:rPr>
          <w:sz w:val="23"/>
        </w:rPr>
      </w:pPr>
      <w:r w:rsidRPr="0034426E">
        <w:rPr>
          <w:sz w:val="23"/>
        </w:rPr>
        <w:t>gauti informacinę, konsultacinę pagalbą iš savivaldybės administracijos atsakingo padalinio, pedagogų švietimo centro, savivaldybės viešosios</w:t>
      </w:r>
      <w:r w:rsidRPr="0034426E">
        <w:rPr>
          <w:spacing w:val="-6"/>
          <w:sz w:val="23"/>
        </w:rPr>
        <w:t xml:space="preserve"> </w:t>
      </w:r>
      <w:r w:rsidRPr="0034426E">
        <w:rPr>
          <w:sz w:val="23"/>
        </w:rPr>
        <w:t>bibliotekos;</w:t>
      </w:r>
    </w:p>
    <w:p w:rsidR="00B01F0F" w:rsidRPr="0034426E" w:rsidRDefault="00B01F0F" w:rsidP="00396DA3">
      <w:pPr>
        <w:pStyle w:val="ListParagraph"/>
        <w:widowControl w:val="0"/>
        <w:numPr>
          <w:ilvl w:val="1"/>
          <w:numId w:val="18"/>
        </w:numPr>
        <w:tabs>
          <w:tab w:val="left" w:pos="1276"/>
          <w:tab w:val="left" w:pos="1353"/>
        </w:tabs>
        <w:suppressAutoHyphens w:val="0"/>
        <w:autoSpaceDE w:val="0"/>
        <w:spacing w:before="28"/>
        <w:ind w:left="993" w:hanging="715"/>
        <w:jc w:val="both"/>
        <w:textAlignment w:val="auto"/>
        <w:rPr>
          <w:sz w:val="23"/>
        </w:rPr>
      </w:pPr>
      <w:r w:rsidRPr="0034426E">
        <w:rPr>
          <w:sz w:val="23"/>
        </w:rPr>
        <w:t>reikalauti, kad darbdavys sudarytų tinkamas darbo sąlygas pareigoms</w:t>
      </w:r>
      <w:r w:rsidRPr="0034426E">
        <w:rPr>
          <w:spacing w:val="-11"/>
          <w:sz w:val="23"/>
        </w:rPr>
        <w:t xml:space="preserve"> </w:t>
      </w:r>
      <w:r w:rsidRPr="0034426E">
        <w:rPr>
          <w:sz w:val="23"/>
        </w:rPr>
        <w:t>atlikti;</w:t>
      </w:r>
    </w:p>
    <w:p w:rsidR="00B01F0F" w:rsidRPr="0034426E" w:rsidRDefault="00B01F0F" w:rsidP="00396DA3">
      <w:pPr>
        <w:pStyle w:val="ListParagraph"/>
        <w:widowControl w:val="0"/>
        <w:numPr>
          <w:ilvl w:val="1"/>
          <w:numId w:val="18"/>
        </w:numPr>
        <w:tabs>
          <w:tab w:val="left" w:pos="1276"/>
          <w:tab w:val="left" w:pos="1353"/>
        </w:tabs>
        <w:suppressAutoHyphens w:val="0"/>
        <w:autoSpaceDE w:val="0"/>
        <w:spacing w:before="26"/>
        <w:ind w:left="993" w:hanging="715"/>
        <w:jc w:val="both"/>
        <w:textAlignment w:val="auto"/>
        <w:rPr>
          <w:sz w:val="23"/>
        </w:rPr>
      </w:pPr>
      <w:r w:rsidRPr="0034426E">
        <w:rPr>
          <w:sz w:val="23"/>
        </w:rPr>
        <w:t>ne mažiau kaip 5 dienas per metus dalyvauti kvalifikacijos tobulinimo</w:t>
      </w:r>
      <w:r w:rsidRPr="0034426E">
        <w:rPr>
          <w:spacing w:val="-17"/>
          <w:sz w:val="23"/>
        </w:rPr>
        <w:t xml:space="preserve"> </w:t>
      </w:r>
      <w:r w:rsidRPr="0034426E">
        <w:rPr>
          <w:sz w:val="23"/>
        </w:rPr>
        <w:t>renginiuose;</w:t>
      </w:r>
    </w:p>
    <w:p w:rsidR="00B01F0F" w:rsidRPr="0034426E" w:rsidRDefault="002E6C62" w:rsidP="00396DA3">
      <w:pPr>
        <w:pStyle w:val="ListParagraph"/>
        <w:widowControl w:val="0"/>
        <w:numPr>
          <w:ilvl w:val="1"/>
          <w:numId w:val="18"/>
        </w:numPr>
        <w:tabs>
          <w:tab w:val="left" w:pos="1276"/>
          <w:tab w:val="left" w:pos="1496"/>
          <w:tab w:val="left" w:pos="1497"/>
          <w:tab w:val="left" w:pos="2195"/>
          <w:tab w:val="left" w:pos="3164"/>
          <w:tab w:val="left" w:pos="3891"/>
          <w:tab w:val="left" w:pos="4590"/>
          <w:tab w:val="left" w:pos="7017"/>
          <w:tab w:val="left" w:pos="7410"/>
          <w:tab w:val="left" w:pos="8085"/>
          <w:tab w:val="left" w:pos="8822"/>
        </w:tabs>
        <w:suppressAutoHyphens w:val="0"/>
        <w:autoSpaceDE w:val="0"/>
        <w:spacing w:before="26"/>
        <w:ind w:left="993" w:right="133" w:hanging="715"/>
        <w:jc w:val="both"/>
        <w:textAlignment w:val="auto"/>
        <w:rPr>
          <w:sz w:val="23"/>
        </w:rPr>
      </w:pPr>
      <w:r w:rsidRPr="0034426E">
        <w:rPr>
          <w:sz w:val="23"/>
        </w:rPr>
        <w:t xml:space="preserve">per mėnesį </w:t>
      </w:r>
      <w:r w:rsidR="00B01F0F" w:rsidRPr="0034426E">
        <w:rPr>
          <w:sz w:val="23"/>
        </w:rPr>
        <w:t>vieną</w:t>
      </w:r>
      <w:r w:rsidRPr="0034426E">
        <w:rPr>
          <w:sz w:val="23"/>
        </w:rPr>
        <w:t xml:space="preserve"> </w:t>
      </w:r>
      <w:r w:rsidR="00B01F0F" w:rsidRPr="0034426E">
        <w:rPr>
          <w:sz w:val="23"/>
        </w:rPr>
        <w:t>darbo</w:t>
      </w:r>
      <w:r w:rsidRPr="0034426E">
        <w:rPr>
          <w:sz w:val="23"/>
        </w:rPr>
        <w:t xml:space="preserve"> </w:t>
      </w:r>
      <w:r w:rsidR="00B01F0F" w:rsidRPr="0034426E">
        <w:rPr>
          <w:sz w:val="23"/>
        </w:rPr>
        <w:t>dieną</w:t>
      </w:r>
      <w:r w:rsidRPr="0034426E">
        <w:rPr>
          <w:sz w:val="23"/>
        </w:rPr>
        <w:t xml:space="preserve"> </w:t>
      </w:r>
      <w:r w:rsidR="00B01F0F" w:rsidRPr="0034426E">
        <w:rPr>
          <w:sz w:val="23"/>
        </w:rPr>
        <w:t>neaptarnauti</w:t>
      </w:r>
      <w:r w:rsidRPr="0034426E">
        <w:rPr>
          <w:sz w:val="23"/>
        </w:rPr>
        <w:t xml:space="preserve"> bibliotekos </w:t>
      </w:r>
      <w:r w:rsidR="00B01F0F" w:rsidRPr="0034426E">
        <w:rPr>
          <w:sz w:val="23"/>
        </w:rPr>
        <w:t>vartotojų</w:t>
      </w:r>
      <w:r w:rsidRPr="0034426E">
        <w:rPr>
          <w:sz w:val="23"/>
        </w:rPr>
        <w:t xml:space="preserve"> skiriant šią dieną </w:t>
      </w:r>
      <w:r w:rsidR="00B01F0F" w:rsidRPr="0034426E">
        <w:rPr>
          <w:sz w:val="23"/>
        </w:rPr>
        <w:t>fondų</w:t>
      </w:r>
      <w:r w:rsidRPr="0034426E">
        <w:rPr>
          <w:sz w:val="23"/>
        </w:rPr>
        <w:t xml:space="preserve"> </w:t>
      </w:r>
      <w:r w:rsidR="00B01F0F" w:rsidRPr="0034426E">
        <w:rPr>
          <w:spacing w:val="-3"/>
          <w:sz w:val="23"/>
        </w:rPr>
        <w:t xml:space="preserve">valymui, </w:t>
      </w:r>
      <w:r w:rsidR="00B01F0F" w:rsidRPr="0034426E">
        <w:rPr>
          <w:sz w:val="23"/>
        </w:rPr>
        <w:t>dezinfekavimui, kitiems bibliotekos vidaus</w:t>
      </w:r>
      <w:r w:rsidR="00B01F0F" w:rsidRPr="0034426E">
        <w:rPr>
          <w:spacing w:val="-4"/>
          <w:sz w:val="23"/>
        </w:rPr>
        <w:t xml:space="preserve"> </w:t>
      </w:r>
      <w:r w:rsidR="00B01F0F" w:rsidRPr="0034426E">
        <w:rPr>
          <w:sz w:val="23"/>
        </w:rPr>
        <w:t>darbams;</w:t>
      </w:r>
    </w:p>
    <w:p w:rsidR="00B01F0F" w:rsidRPr="0034426E" w:rsidRDefault="00B01F0F" w:rsidP="00396DA3">
      <w:pPr>
        <w:pStyle w:val="ListParagraph"/>
        <w:widowControl w:val="0"/>
        <w:numPr>
          <w:ilvl w:val="1"/>
          <w:numId w:val="18"/>
        </w:numPr>
        <w:tabs>
          <w:tab w:val="left" w:pos="1276"/>
        </w:tabs>
        <w:suppressAutoHyphens w:val="0"/>
        <w:autoSpaceDE w:val="0"/>
        <w:spacing w:before="29"/>
        <w:ind w:left="993" w:right="123" w:hanging="715"/>
        <w:jc w:val="both"/>
        <w:textAlignment w:val="auto"/>
        <w:rPr>
          <w:sz w:val="23"/>
        </w:rPr>
      </w:pPr>
      <w:r w:rsidRPr="0034426E">
        <w:rPr>
          <w:sz w:val="23"/>
        </w:rPr>
        <w:t>ne mažiau kaip vieną valandą darbo laiko skirti pasirengti vartotojų aptarnavimui, periodikos</w:t>
      </w:r>
      <w:r w:rsidRPr="0034426E">
        <w:rPr>
          <w:spacing w:val="-2"/>
          <w:sz w:val="23"/>
        </w:rPr>
        <w:t xml:space="preserve"> </w:t>
      </w:r>
      <w:r w:rsidRPr="0034426E">
        <w:rPr>
          <w:sz w:val="23"/>
        </w:rPr>
        <w:t>apžvalgai.</w:t>
      </w:r>
    </w:p>
    <w:p w:rsidR="00B01F0F" w:rsidRPr="0034426E" w:rsidRDefault="00B01F0F" w:rsidP="0034426E">
      <w:pPr>
        <w:pStyle w:val="ListParagraph"/>
        <w:widowControl w:val="0"/>
        <w:numPr>
          <w:ilvl w:val="0"/>
          <w:numId w:val="18"/>
        </w:numPr>
        <w:tabs>
          <w:tab w:val="left" w:pos="474"/>
        </w:tabs>
        <w:suppressAutoHyphens w:val="0"/>
        <w:autoSpaceDE w:val="0"/>
        <w:ind w:right="135"/>
        <w:jc w:val="both"/>
        <w:textAlignment w:val="auto"/>
        <w:rPr>
          <w:sz w:val="23"/>
        </w:rPr>
      </w:pPr>
      <w:r w:rsidRPr="0034426E">
        <w:rPr>
          <w:sz w:val="23"/>
        </w:rPr>
        <w:t>Bibliotekininkas gali turėti kitų pareigų ir teisių, nustatytų Lietuvos Respublikos darbo kodekse ir kituose teisės</w:t>
      </w:r>
      <w:r w:rsidRPr="0034426E">
        <w:rPr>
          <w:spacing w:val="-4"/>
          <w:sz w:val="23"/>
        </w:rPr>
        <w:t xml:space="preserve"> </w:t>
      </w:r>
      <w:r w:rsidRPr="0034426E">
        <w:rPr>
          <w:sz w:val="23"/>
        </w:rPr>
        <w:t>aktuose.</w:t>
      </w:r>
    </w:p>
    <w:p w:rsidR="004D692C" w:rsidRPr="0034426E" w:rsidRDefault="004D692C" w:rsidP="0034426E">
      <w:pPr>
        <w:pStyle w:val="ListParagraph"/>
        <w:numPr>
          <w:ilvl w:val="0"/>
          <w:numId w:val="18"/>
        </w:numPr>
        <w:suppressAutoHyphens w:val="0"/>
        <w:autoSpaceDN/>
        <w:jc w:val="both"/>
        <w:textAlignment w:val="auto"/>
        <w:rPr>
          <w:sz w:val="26"/>
          <w:szCs w:val="23"/>
          <w:lang w:eastAsia="en-US" w:bidi="en-US"/>
        </w:rPr>
      </w:pPr>
      <w:r w:rsidRPr="0034426E">
        <w:rPr>
          <w:sz w:val="26"/>
        </w:rPr>
        <w:br w:type="page"/>
      </w:r>
    </w:p>
    <w:p w:rsidR="002E6C62" w:rsidRPr="0034426E" w:rsidRDefault="004D692C" w:rsidP="0034426E">
      <w:pPr>
        <w:spacing w:line="264" w:lineRule="exact"/>
        <w:ind w:right="-1"/>
        <w:jc w:val="center"/>
        <w:rPr>
          <w:b/>
          <w:sz w:val="23"/>
        </w:rPr>
      </w:pPr>
      <w:r w:rsidRPr="0034426E">
        <w:rPr>
          <w:b/>
          <w:sz w:val="23"/>
        </w:rPr>
        <w:lastRenderedPageBreak/>
        <w:t xml:space="preserve">V. </w:t>
      </w:r>
      <w:r w:rsidR="002E6C62" w:rsidRPr="0034426E">
        <w:rPr>
          <w:b/>
          <w:sz w:val="23"/>
        </w:rPr>
        <w:t>BIBLIOTEKININKO ATSAKOMYBĖ</w:t>
      </w:r>
    </w:p>
    <w:p w:rsidR="002E6C62" w:rsidRDefault="002E6C62" w:rsidP="0034426E">
      <w:pPr>
        <w:tabs>
          <w:tab w:val="left" w:pos="142"/>
        </w:tabs>
        <w:autoSpaceDE w:val="0"/>
        <w:jc w:val="both"/>
      </w:pPr>
    </w:p>
    <w:p w:rsidR="00441E7B" w:rsidRDefault="0034426E" w:rsidP="0034426E">
      <w:pPr>
        <w:tabs>
          <w:tab w:val="left" w:pos="142"/>
        </w:tabs>
        <w:autoSpaceDE w:val="0"/>
        <w:jc w:val="both"/>
      </w:pPr>
      <w:r>
        <w:t xml:space="preserve">26. </w:t>
      </w:r>
      <w:r w:rsidR="00441E7B">
        <w:t>Bibliotekininkas atsako už:</w:t>
      </w:r>
    </w:p>
    <w:p w:rsidR="00441E7B" w:rsidRPr="0034426E" w:rsidRDefault="00441E7B" w:rsidP="0034426E">
      <w:pPr>
        <w:pStyle w:val="ListParagraph"/>
        <w:numPr>
          <w:ilvl w:val="1"/>
          <w:numId w:val="18"/>
        </w:numPr>
        <w:tabs>
          <w:tab w:val="left" w:pos="1134"/>
        </w:tabs>
        <w:suppressAutoHyphens w:val="0"/>
        <w:autoSpaceDN/>
        <w:ind w:left="993" w:hanging="633"/>
        <w:contextualSpacing/>
        <w:jc w:val="both"/>
        <w:textAlignment w:val="auto"/>
        <w:rPr>
          <w:color w:val="000000"/>
          <w:szCs w:val="18"/>
        </w:rPr>
      </w:pPr>
      <w:r w:rsidRPr="0034426E">
        <w:rPr>
          <w:color w:val="000000"/>
          <w:szCs w:val="18"/>
        </w:rPr>
        <w:t>kokybišką savo funkcijų vykdymą;</w:t>
      </w:r>
    </w:p>
    <w:p w:rsidR="00441E7B" w:rsidRPr="0034426E" w:rsidRDefault="00441E7B" w:rsidP="0034426E">
      <w:pPr>
        <w:pStyle w:val="ListParagraph"/>
        <w:numPr>
          <w:ilvl w:val="1"/>
          <w:numId w:val="18"/>
        </w:numPr>
        <w:tabs>
          <w:tab w:val="left" w:pos="1134"/>
        </w:tabs>
        <w:suppressAutoHyphens w:val="0"/>
        <w:autoSpaceDN/>
        <w:ind w:left="993" w:hanging="633"/>
        <w:contextualSpacing/>
        <w:jc w:val="both"/>
        <w:textAlignment w:val="auto"/>
        <w:rPr>
          <w:color w:val="000000"/>
          <w:szCs w:val="18"/>
        </w:rPr>
      </w:pPr>
      <w:r>
        <w:t>bibliotekos veiklos vykdymą pagal teisės aktų reikalavimus;</w:t>
      </w:r>
      <w:r w:rsidRPr="0034426E">
        <w:rPr>
          <w:color w:val="000000"/>
          <w:szCs w:val="18"/>
        </w:rPr>
        <w:t xml:space="preserve"> </w:t>
      </w:r>
    </w:p>
    <w:p w:rsidR="00441E7B" w:rsidRPr="0034426E" w:rsidRDefault="00441E7B" w:rsidP="0034426E">
      <w:pPr>
        <w:pStyle w:val="ListParagraph"/>
        <w:numPr>
          <w:ilvl w:val="1"/>
          <w:numId w:val="18"/>
        </w:numPr>
        <w:tabs>
          <w:tab w:val="left" w:pos="1134"/>
        </w:tabs>
        <w:suppressAutoHyphens w:val="0"/>
        <w:autoSpaceDN/>
        <w:ind w:left="993" w:hanging="633"/>
        <w:contextualSpacing/>
        <w:jc w:val="both"/>
        <w:textAlignment w:val="auto"/>
        <w:rPr>
          <w:color w:val="000000"/>
          <w:szCs w:val="18"/>
        </w:rPr>
      </w:pPr>
      <w:r>
        <w:t>bibliotekos turtą bei bibliotekos fondo komplektavimo kokybę ir atnaujinimą;</w:t>
      </w:r>
      <w:r w:rsidRPr="0034426E">
        <w:rPr>
          <w:color w:val="000000"/>
          <w:szCs w:val="18"/>
        </w:rPr>
        <w:t xml:space="preserve"> </w:t>
      </w:r>
    </w:p>
    <w:p w:rsidR="00441E7B" w:rsidRPr="0034426E" w:rsidRDefault="00441E7B" w:rsidP="0034426E">
      <w:pPr>
        <w:pStyle w:val="ListParagraph"/>
        <w:numPr>
          <w:ilvl w:val="1"/>
          <w:numId w:val="18"/>
        </w:numPr>
        <w:tabs>
          <w:tab w:val="left" w:pos="1134"/>
        </w:tabs>
        <w:suppressAutoHyphens w:val="0"/>
        <w:autoSpaceDN/>
        <w:ind w:left="993" w:hanging="633"/>
        <w:contextualSpacing/>
        <w:jc w:val="both"/>
        <w:textAlignment w:val="auto"/>
        <w:rPr>
          <w:color w:val="000000"/>
          <w:szCs w:val="18"/>
        </w:rPr>
      </w:pPr>
      <w:r w:rsidRPr="0034426E">
        <w:rPr>
          <w:color w:val="000000"/>
          <w:szCs w:val="18"/>
        </w:rPr>
        <w:t>profesionalią komunikaciją;</w:t>
      </w:r>
    </w:p>
    <w:p w:rsidR="00441E7B" w:rsidRPr="0034426E" w:rsidRDefault="00441E7B" w:rsidP="0034426E">
      <w:pPr>
        <w:pStyle w:val="ListParagraph"/>
        <w:numPr>
          <w:ilvl w:val="1"/>
          <w:numId w:val="18"/>
        </w:numPr>
        <w:tabs>
          <w:tab w:val="left" w:pos="1134"/>
        </w:tabs>
        <w:suppressAutoHyphens w:val="0"/>
        <w:autoSpaceDN/>
        <w:ind w:left="993" w:hanging="633"/>
        <w:contextualSpacing/>
        <w:jc w:val="both"/>
        <w:textAlignment w:val="auto"/>
        <w:rPr>
          <w:color w:val="000000"/>
          <w:szCs w:val="18"/>
        </w:rPr>
      </w:pPr>
      <w:r w:rsidRPr="0034426E">
        <w:rPr>
          <w:color w:val="000000"/>
          <w:szCs w:val="18"/>
        </w:rPr>
        <w:t>emociškai saugios ugdymosi aplinkos puoselėjimą, pageidaujamo elgesio modeliavimą, reagavimą į smurtinį elgesį, patyčias;</w:t>
      </w:r>
    </w:p>
    <w:p w:rsidR="00441E7B" w:rsidRPr="0034426E" w:rsidRDefault="00441E7B" w:rsidP="0034426E">
      <w:pPr>
        <w:pStyle w:val="ListParagraph"/>
        <w:numPr>
          <w:ilvl w:val="1"/>
          <w:numId w:val="18"/>
        </w:numPr>
        <w:tabs>
          <w:tab w:val="left" w:pos="1134"/>
        </w:tabs>
        <w:suppressAutoHyphens w:val="0"/>
        <w:autoSpaceDN/>
        <w:ind w:left="993" w:hanging="633"/>
        <w:contextualSpacing/>
        <w:jc w:val="both"/>
        <w:textAlignment w:val="auto"/>
        <w:rPr>
          <w:color w:val="000000"/>
          <w:szCs w:val="18"/>
        </w:rPr>
      </w:pPr>
      <w:r w:rsidRPr="0034426E">
        <w:rPr>
          <w:color w:val="000000"/>
          <w:szCs w:val="18"/>
        </w:rPr>
        <w:t>darbuotojų saugos ir sveikatos, elektros, gaisrinės, civilinės saugos bei higienos normų reikalavimų laikymąsi.</w:t>
      </w:r>
    </w:p>
    <w:p w:rsidR="00441E7B" w:rsidRPr="0034426E" w:rsidRDefault="00441E7B" w:rsidP="0034426E">
      <w:pPr>
        <w:pStyle w:val="ListParagraph"/>
        <w:numPr>
          <w:ilvl w:val="0"/>
          <w:numId w:val="18"/>
        </w:numPr>
        <w:suppressAutoHyphens w:val="0"/>
        <w:autoSpaceDN/>
        <w:contextualSpacing/>
        <w:jc w:val="both"/>
        <w:textAlignment w:val="auto"/>
        <w:rPr>
          <w:color w:val="000000"/>
          <w:szCs w:val="18"/>
        </w:rPr>
      </w:pPr>
      <w:r w:rsidRPr="0034426E">
        <w:rPr>
          <w:color w:val="000000"/>
          <w:szCs w:val="18"/>
        </w:rPr>
        <w:t>Už savo pareigų netinkamą vykdymą darbuotojas atsako Lietuvos Respublikos įstatymų nustatyta tvarka.</w:t>
      </w:r>
    </w:p>
    <w:p w:rsidR="00441E7B" w:rsidRDefault="00441E7B" w:rsidP="0034426E">
      <w:pPr>
        <w:tabs>
          <w:tab w:val="left" w:pos="142"/>
        </w:tabs>
        <w:autoSpaceDE w:val="0"/>
        <w:jc w:val="both"/>
      </w:pPr>
    </w:p>
    <w:p w:rsidR="002E6C62" w:rsidRDefault="002E6C62" w:rsidP="004D692C">
      <w:pPr>
        <w:autoSpaceDE w:val="0"/>
        <w:ind w:left="40" w:firstLine="720"/>
        <w:jc w:val="center"/>
      </w:pPr>
      <w:r>
        <w:t>_______________________</w:t>
      </w:r>
    </w:p>
    <w:p w:rsidR="002E6C62" w:rsidRDefault="002E6C62" w:rsidP="002E6C62"/>
    <w:p w:rsidR="002E6C62" w:rsidRDefault="002E6C62" w:rsidP="002E6C62"/>
    <w:p w:rsidR="002E6C62" w:rsidRDefault="002E6C62" w:rsidP="002E6C62">
      <w:pPr>
        <w:rPr>
          <w:lang w:eastAsia="lt-LT"/>
        </w:rPr>
      </w:pPr>
    </w:p>
    <w:p w:rsidR="002E6C62" w:rsidRPr="00EC28D9" w:rsidRDefault="002E6C62" w:rsidP="002E6C62">
      <w:pPr>
        <w:rPr>
          <w:lang w:eastAsia="lt-LT"/>
        </w:rPr>
      </w:pPr>
      <w:r w:rsidRPr="00EC28D9">
        <w:rPr>
          <w:lang w:eastAsia="lt-LT"/>
        </w:rPr>
        <w:t>SUSIPAŽINAU</w:t>
      </w:r>
    </w:p>
    <w:p w:rsidR="002E6C62" w:rsidRPr="00EC28D9" w:rsidRDefault="002E6C62" w:rsidP="002E6C62">
      <w:pPr>
        <w:rPr>
          <w:lang w:eastAsia="lt-LT"/>
        </w:rPr>
      </w:pPr>
      <w:r w:rsidRPr="00EC28D9">
        <w:rPr>
          <w:lang w:eastAsia="lt-LT"/>
        </w:rPr>
        <w:t> </w:t>
      </w:r>
    </w:p>
    <w:p w:rsidR="002E6C62" w:rsidRDefault="002E6C62" w:rsidP="002E6C62">
      <w:pPr>
        <w:rPr>
          <w:lang w:eastAsia="lt-LT"/>
        </w:rPr>
      </w:pPr>
    </w:p>
    <w:p w:rsidR="002E6C62" w:rsidRPr="00EC28D9" w:rsidRDefault="002E6C62" w:rsidP="002E6C62">
      <w:pPr>
        <w:rPr>
          <w:lang w:eastAsia="lt-LT"/>
        </w:rPr>
      </w:pPr>
      <w:r w:rsidRPr="00EC28D9">
        <w:rPr>
          <w:lang w:eastAsia="lt-LT"/>
        </w:rPr>
        <w:t>Data ______________</w:t>
      </w:r>
    </w:p>
    <w:p w:rsidR="002E6C62" w:rsidRPr="00EC28D9" w:rsidRDefault="002E6C62" w:rsidP="002E6C62">
      <w:pPr>
        <w:rPr>
          <w:lang w:eastAsia="lt-LT"/>
        </w:rPr>
      </w:pPr>
      <w:r w:rsidRPr="00EC28D9">
        <w:rPr>
          <w:lang w:eastAsia="lt-LT"/>
        </w:rPr>
        <w:t> </w:t>
      </w:r>
    </w:p>
    <w:p w:rsidR="002E6C62" w:rsidRPr="00EC28D9" w:rsidRDefault="002E6C62" w:rsidP="002E6C62">
      <w:pPr>
        <w:rPr>
          <w:lang w:eastAsia="lt-LT"/>
        </w:rPr>
      </w:pPr>
      <w:r w:rsidRPr="00EC28D9">
        <w:rPr>
          <w:lang w:eastAsia="lt-LT"/>
        </w:rPr>
        <w:t>_____________________ _________________________</w:t>
      </w:r>
    </w:p>
    <w:p w:rsidR="002E6C62" w:rsidRPr="00EC28D9" w:rsidRDefault="002E6C62" w:rsidP="002E6C62">
      <w:pPr>
        <w:rPr>
          <w:lang w:eastAsia="lt-LT"/>
        </w:rPr>
      </w:pPr>
      <w:r w:rsidRPr="00EC28D9">
        <w:rPr>
          <w:sz w:val="22"/>
          <w:szCs w:val="22"/>
          <w:lang w:eastAsia="lt-LT"/>
        </w:rPr>
        <w:t>(parašas)                                                (vardas, pavardė)</w:t>
      </w:r>
    </w:p>
    <w:p w:rsidR="002E6C62" w:rsidRDefault="002E6C62" w:rsidP="002E6C62"/>
    <w:sectPr w:rsidR="002E6C62" w:rsidSect="00E3505F">
      <w:footerReference w:type="default" r:id="rId7"/>
      <w:pgSz w:w="11906" w:h="16838"/>
      <w:pgMar w:top="1701" w:right="567" w:bottom="1134" w:left="1701"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949" w:rsidRDefault="00110949">
      <w:r>
        <w:separator/>
      </w:r>
    </w:p>
  </w:endnote>
  <w:endnote w:type="continuationSeparator" w:id="0">
    <w:p w:rsidR="00110949" w:rsidRDefault="0011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0F" w:rsidRDefault="00B01F0F">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949" w:rsidRDefault="00110949">
      <w:r>
        <w:rPr>
          <w:color w:val="000000"/>
        </w:rPr>
        <w:separator/>
      </w:r>
    </w:p>
  </w:footnote>
  <w:footnote w:type="continuationSeparator" w:id="0">
    <w:p w:rsidR="00110949" w:rsidRDefault="00110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F06"/>
    <w:multiLevelType w:val="hybridMultilevel"/>
    <w:tmpl w:val="A9B635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8436DB"/>
    <w:multiLevelType w:val="hybridMultilevel"/>
    <w:tmpl w:val="783C2BAC"/>
    <w:lvl w:ilvl="0" w:tplc="BAEEB066">
      <w:start w:val="1"/>
      <w:numFmt w:val="upperRoman"/>
      <w:lvlText w:val="%1"/>
      <w:lvlJc w:val="left"/>
      <w:pPr>
        <w:ind w:left="3892" w:hanging="152"/>
        <w:jc w:val="right"/>
      </w:pPr>
      <w:rPr>
        <w:rFonts w:hint="default"/>
        <w:b/>
        <w:bCs/>
        <w:w w:val="99"/>
        <w:lang w:val="en-US" w:eastAsia="en-US" w:bidi="en-US"/>
      </w:rPr>
    </w:lvl>
    <w:lvl w:ilvl="1" w:tplc="E46A53F4">
      <w:numFmt w:val="bullet"/>
      <w:lvlText w:val="•"/>
      <w:lvlJc w:val="left"/>
      <w:pPr>
        <w:ind w:left="4486" w:hanging="152"/>
      </w:pPr>
      <w:rPr>
        <w:rFonts w:hint="default"/>
        <w:lang w:val="en-US" w:eastAsia="en-US" w:bidi="en-US"/>
      </w:rPr>
    </w:lvl>
    <w:lvl w:ilvl="2" w:tplc="19CE52A4">
      <w:numFmt w:val="bullet"/>
      <w:lvlText w:val="•"/>
      <w:lvlJc w:val="left"/>
      <w:pPr>
        <w:ind w:left="5073" w:hanging="152"/>
      </w:pPr>
      <w:rPr>
        <w:rFonts w:hint="default"/>
        <w:lang w:val="en-US" w:eastAsia="en-US" w:bidi="en-US"/>
      </w:rPr>
    </w:lvl>
    <w:lvl w:ilvl="3" w:tplc="C0726EE0">
      <w:numFmt w:val="bullet"/>
      <w:lvlText w:val="•"/>
      <w:lvlJc w:val="left"/>
      <w:pPr>
        <w:ind w:left="5660" w:hanging="152"/>
      </w:pPr>
      <w:rPr>
        <w:rFonts w:hint="default"/>
        <w:lang w:val="en-US" w:eastAsia="en-US" w:bidi="en-US"/>
      </w:rPr>
    </w:lvl>
    <w:lvl w:ilvl="4" w:tplc="F1387D02">
      <w:numFmt w:val="bullet"/>
      <w:lvlText w:val="•"/>
      <w:lvlJc w:val="left"/>
      <w:pPr>
        <w:ind w:left="6247" w:hanging="152"/>
      </w:pPr>
      <w:rPr>
        <w:rFonts w:hint="default"/>
        <w:lang w:val="en-US" w:eastAsia="en-US" w:bidi="en-US"/>
      </w:rPr>
    </w:lvl>
    <w:lvl w:ilvl="5" w:tplc="58D8C124">
      <w:numFmt w:val="bullet"/>
      <w:lvlText w:val="•"/>
      <w:lvlJc w:val="left"/>
      <w:pPr>
        <w:ind w:left="6834" w:hanging="152"/>
      </w:pPr>
      <w:rPr>
        <w:rFonts w:hint="default"/>
        <w:lang w:val="en-US" w:eastAsia="en-US" w:bidi="en-US"/>
      </w:rPr>
    </w:lvl>
    <w:lvl w:ilvl="6" w:tplc="22EE9004">
      <w:numFmt w:val="bullet"/>
      <w:lvlText w:val="•"/>
      <w:lvlJc w:val="left"/>
      <w:pPr>
        <w:ind w:left="7421" w:hanging="152"/>
      </w:pPr>
      <w:rPr>
        <w:rFonts w:hint="default"/>
        <w:lang w:val="en-US" w:eastAsia="en-US" w:bidi="en-US"/>
      </w:rPr>
    </w:lvl>
    <w:lvl w:ilvl="7" w:tplc="67B4E1AE">
      <w:numFmt w:val="bullet"/>
      <w:lvlText w:val="•"/>
      <w:lvlJc w:val="left"/>
      <w:pPr>
        <w:ind w:left="8008" w:hanging="152"/>
      </w:pPr>
      <w:rPr>
        <w:rFonts w:hint="default"/>
        <w:lang w:val="en-US" w:eastAsia="en-US" w:bidi="en-US"/>
      </w:rPr>
    </w:lvl>
    <w:lvl w:ilvl="8" w:tplc="752440A6">
      <w:numFmt w:val="bullet"/>
      <w:lvlText w:val="•"/>
      <w:lvlJc w:val="left"/>
      <w:pPr>
        <w:ind w:left="8595" w:hanging="152"/>
      </w:pPr>
      <w:rPr>
        <w:rFonts w:hint="default"/>
        <w:lang w:val="en-US" w:eastAsia="en-US" w:bidi="en-US"/>
      </w:rPr>
    </w:lvl>
  </w:abstractNum>
  <w:abstractNum w:abstractNumId="2">
    <w:nsid w:val="0766007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4322A6"/>
    <w:multiLevelType w:val="multilevel"/>
    <w:tmpl w:val="042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0AFE586B"/>
    <w:multiLevelType w:val="hybridMultilevel"/>
    <w:tmpl w:val="3C366B9A"/>
    <w:lvl w:ilvl="0" w:tplc="0427000F">
      <w:start w:val="1"/>
      <w:numFmt w:val="decimal"/>
      <w:lvlText w:val="%1."/>
      <w:lvlJc w:val="left"/>
      <w:pPr>
        <w:ind w:left="820" w:hanging="360"/>
      </w:pPr>
    </w:lvl>
    <w:lvl w:ilvl="1" w:tplc="04270019">
      <w:start w:val="1"/>
      <w:numFmt w:val="lowerLetter"/>
      <w:lvlText w:val="%2."/>
      <w:lvlJc w:val="left"/>
      <w:pPr>
        <w:ind w:left="1540" w:hanging="360"/>
      </w:pPr>
    </w:lvl>
    <w:lvl w:ilvl="2" w:tplc="0427001B" w:tentative="1">
      <w:start w:val="1"/>
      <w:numFmt w:val="lowerRoman"/>
      <w:lvlText w:val="%3."/>
      <w:lvlJc w:val="right"/>
      <w:pPr>
        <w:ind w:left="2260" w:hanging="180"/>
      </w:pPr>
    </w:lvl>
    <w:lvl w:ilvl="3" w:tplc="0427000F" w:tentative="1">
      <w:start w:val="1"/>
      <w:numFmt w:val="decimal"/>
      <w:lvlText w:val="%4."/>
      <w:lvlJc w:val="left"/>
      <w:pPr>
        <w:ind w:left="2980" w:hanging="360"/>
      </w:pPr>
    </w:lvl>
    <w:lvl w:ilvl="4" w:tplc="04270019" w:tentative="1">
      <w:start w:val="1"/>
      <w:numFmt w:val="lowerLetter"/>
      <w:lvlText w:val="%5."/>
      <w:lvlJc w:val="left"/>
      <w:pPr>
        <w:ind w:left="3700" w:hanging="360"/>
      </w:pPr>
    </w:lvl>
    <w:lvl w:ilvl="5" w:tplc="0427001B" w:tentative="1">
      <w:start w:val="1"/>
      <w:numFmt w:val="lowerRoman"/>
      <w:lvlText w:val="%6."/>
      <w:lvlJc w:val="right"/>
      <w:pPr>
        <w:ind w:left="4420" w:hanging="180"/>
      </w:pPr>
    </w:lvl>
    <w:lvl w:ilvl="6" w:tplc="0427000F" w:tentative="1">
      <w:start w:val="1"/>
      <w:numFmt w:val="decimal"/>
      <w:lvlText w:val="%7."/>
      <w:lvlJc w:val="left"/>
      <w:pPr>
        <w:ind w:left="5140" w:hanging="360"/>
      </w:pPr>
    </w:lvl>
    <w:lvl w:ilvl="7" w:tplc="04270019" w:tentative="1">
      <w:start w:val="1"/>
      <w:numFmt w:val="lowerLetter"/>
      <w:lvlText w:val="%8."/>
      <w:lvlJc w:val="left"/>
      <w:pPr>
        <w:ind w:left="5860" w:hanging="360"/>
      </w:pPr>
    </w:lvl>
    <w:lvl w:ilvl="8" w:tplc="0427001B" w:tentative="1">
      <w:start w:val="1"/>
      <w:numFmt w:val="lowerRoman"/>
      <w:lvlText w:val="%9."/>
      <w:lvlJc w:val="right"/>
      <w:pPr>
        <w:ind w:left="6580" w:hanging="180"/>
      </w:pPr>
    </w:lvl>
  </w:abstractNum>
  <w:abstractNum w:abstractNumId="5">
    <w:nsid w:val="18C6209E"/>
    <w:multiLevelType w:val="hybridMultilevel"/>
    <w:tmpl w:val="E930779C"/>
    <w:lvl w:ilvl="0" w:tplc="BAEEB066">
      <w:start w:val="1"/>
      <w:numFmt w:val="upperRoman"/>
      <w:lvlText w:val="%1"/>
      <w:lvlJc w:val="left"/>
      <w:pPr>
        <w:ind w:left="497" w:hanging="152"/>
        <w:jc w:val="right"/>
      </w:pPr>
      <w:rPr>
        <w:rFonts w:hint="default"/>
        <w:b/>
        <w:bCs/>
        <w:w w:val="99"/>
        <w:lang w:val="en-US" w:eastAsia="en-US" w:bidi="en-US"/>
      </w:rPr>
    </w:lvl>
    <w:lvl w:ilvl="1" w:tplc="04270019" w:tentative="1">
      <w:start w:val="1"/>
      <w:numFmt w:val="lowerLetter"/>
      <w:lvlText w:val="%2."/>
      <w:lvlJc w:val="left"/>
      <w:pPr>
        <w:ind w:left="-1955" w:hanging="360"/>
      </w:pPr>
    </w:lvl>
    <w:lvl w:ilvl="2" w:tplc="0427001B" w:tentative="1">
      <w:start w:val="1"/>
      <w:numFmt w:val="lowerRoman"/>
      <w:lvlText w:val="%3."/>
      <w:lvlJc w:val="right"/>
      <w:pPr>
        <w:ind w:left="-1235" w:hanging="180"/>
      </w:pPr>
    </w:lvl>
    <w:lvl w:ilvl="3" w:tplc="0427000F" w:tentative="1">
      <w:start w:val="1"/>
      <w:numFmt w:val="decimal"/>
      <w:lvlText w:val="%4."/>
      <w:lvlJc w:val="left"/>
      <w:pPr>
        <w:ind w:left="-515" w:hanging="360"/>
      </w:pPr>
    </w:lvl>
    <w:lvl w:ilvl="4" w:tplc="04270019" w:tentative="1">
      <w:start w:val="1"/>
      <w:numFmt w:val="lowerLetter"/>
      <w:lvlText w:val="%5."/>
      <w:lvlJc w:val="left"/>
      <w:pPr>
        <w:ind w:left="205" w:hanging="360"/>
      </w:pPr>
    </w:lvl>
    <w:lvl w:ilvl="5" w:tplc="0427001B" w:tentative="1">
      <w:start w:val="1"/>
      <w:numFmt w:val="lowerRoman"/>
      <w:lvlText w:val="%6."/>
      <w:lvlJc w:val="right"/>
      <w:pPr>
        <w:ind w:left="925" w:hanging="180"/>
      </w:pPr>
    </w:lvl>
    <w:lvl w:ilvl="6" w:tplc="0427000F" w:tentative="1">
      <w:start w:val="1"/>
      <w:numFmt w:val="decimal"/>
      <w:lvlText w:val="%7."/>
      <w:lvlJc w:val="left"/>
      <w:pPr>
        <w:ind w:left="1645" w:hanging="360"/>
      </w:pPr>
    </w:lvl>
    <w:lvl w:ilvl="7" w:tplc="04270019" w:tentative="1">
      <w:start w:val="1"/>
      <w:numFmt w:val="lowerLetter"/>
      <w:lvlText w:val="%8."/>
      <w:lvlJc w:val="left"/>
      <w:pPr>
        <w:ind w:left="2365" w:hanging="360"/>
      </w:pPr>
    </w:lvl>
    <w:lvl w:ilvl="8" w:tplc="0427001B" w:tentative="1">
      <w:start w:val="1"/>
      <w:numFmt w:val="lowerRoman"/>
      <w:lvlText w:val="%9."/>
      <w:lvlJc w:val="right"/>
      <w:pPr>
        <w:ind w:left="3085" w:hanging="180"/>
      </w:pPr>
    </w:lvl>
  </w:abstractNum>
  <w:abstractNum w:abstractNumId="6">
    <w:nsid w:val="24E939F2"/>
    <w:multiLevelType w:val="hybridMultilevel"/>
    <w:tmpl w:val="C7245CD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6734197"/>
    <w:multiLevelType w:val="multilevel"/>
    <w:tmpl w:val="52062786"/>
    <w:lvl w:ilvl="0">
      <w:start w:val="3"/>
      <w:numFmt w:val="decimal"/>
      <w:lvlText w:val="%1."/>
      <w:lvlJc w:val="left"/>
      <w:pPr>
        <w:ind w:left="354" w:hanging="240"/>
      </w:pPr>
      <w:rPr>
        <w:rFonts w:hint="default"/>
        <w:spacing w:val="-5"/>
        <w:w w:val="99"/>
        <w:lang w:val="en-US" w:eastAsia="en-US" w:bidi="en-US"/>
      </w:rPr>
    </w:lvl>
    <w:lvl w:ilvl="1">
      <w:start w:val="1"/>
      <w:numFmt w:val="decimal"/>
      <w:lvlText w:val="%1.%2."/>
      <w:lvlJc w:val="left"/>
      <w:pPr>
        <w:ind w:left="1237" w:hanging="404"/>
      </w:pPr>
      <w:rPr>
        <w:rFonts w:ascii="Times New Roman" w:eastAsia="Times New Roman" w:hAnsi="Times New Roman" w:cs="Times New Roman" w:hint="default"/>
        <w:w w:val="100"/>
        <w:sz w:val="23"/>
        <w:szCs w:val="23"/>
        <w:lang w:val="en-US" w:eastAsia="en-US" w:bidi="en-US"/>
      </w:rPr>
    </w:lvl>
    <w:lvl w:ilvl="2">
      <w:numFmt w:val="bullet"/>
      <w:lvlText w:val="•"/>
      <w:lvlJc w:val="left"/>
      <w:pPr>
        <w:ind w:left="1240" w:hanging="404"/>
      </w:pPr>
      <w:rPr>
        <w:rFonts w:hint="default"/>
        <w:lang w:val="en-US" w:eastAsia="en-US" w:bidi="en-US"/>
      </w:rPr>
    </w:lvl>
    <w:lvl w:ilvl="3">
      <w:numFmt w:val="bullet"/>
      <w:lvlText w:val="•"/>
      <w:lvlJc w:val="left"/>
      <w:pPr>
        <w:ind w:left="1360" w:hanging="404"/>
      </w:pPr>
      <w:rPr>
        <w:rFonts w:hint="default"/>
        <w:lang w:val="en-US" w:eastAsia="en-US" w:bidi="en-US"/>
      </w:rPr>
    </w:lvl>
    <w:lvl w:ilvl="4">
      <w:numFmt w:val="bullet"/>
      <w:lvlText w:val="•"/>
      <w:lvlJc w:val="left"/>
      <w:pPr>
        <w:ind w:left="2561" w:hanging="404"/>
      </w:pPr>
      <w:rPr>
        <w:rFonts w:hint="default"/>
        <w:lang w:val="en-US" w:eastAsia="en-US" w:bidi="en-US"/>
      </w:rPr>
    </w:lvl>
    <w:lvl w:ilvl="5">
      <w:numFmt w:val="bullet"/>
      <w:lvlText w:val="•"/>
      <w:lvlJc w:val="left"/>
      <w:pPr>
        <w:ind w:left="3762" w:hanging="404"/>
      </w:pPr>
      <w:rPr>
        <w:rFonts w:hint="default"/>
        <w:lang w:val="en-US" w:eastAsia="en-US" w:bidi="en-US"/>
      </w:rPr>
    </w:lvl>
    <w:lvl w:ilvl="6">
      <w:numFmt w:val="bullet"/>
      <w:lvlText w:val="•"/>
      <w:lvlJc w:val="left"/>
      <w:pPr>
        <w:ind w:left="4963" w:hanging="404"/>
      </w:pPr>
      <w:rPr>
        <w:rFonts w:hint="default"/>
        <w:lang w:val="en-US" w:eastAsia="en-US" w:bidi="en-US"/>
      </w:rPr>
    </w:lvl>
    <w:lvl w:ilvl="7">
      <w:numFmt w:val="bullet"/>
      <w:lvlText w:val="•"/>
      <w:lvlJc w:val="left"/>
      <w:pPr>
        <w:ind w:left="6165" w:hanging="404"/>
      </w:pPr>
      <w:rPr>
        <w:rFonts w:hint="default"/>
        <w:lang w:val="en-US" w:eastAsia="en-US" w:bidi="en-US"/>
      </w:rPr>
    </w:lvl>
    <w:lvl w:ilvl="8">
      <w:numFmt w:val="bullet"/>
      <w:lvlText w:val="•"/>
      <w:lvlJc w:val="left"/>
      <w:pPr>
        <w:ind w:left="7366" w:hanging="404"/>
      </w:pPr>
      <w:rPr>
        <w:rFonts w:hint="default"/>
        <w:lang w:val="en-US" w:eastAsia="en-US" w:bidi="en-US"/>
      </w:rPr>
    </w:lvl>
  </w:abstractNum>
  <w:abstractNum w:abstractNumId="8">
    <w:nsid w:val="2A51208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594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561F4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9C6257"/>
    <w:multiLevelType w:val="hybridMultilevel"/>
    <w:tmpl w:val="D28CFF8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784657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837B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8965ADB"/>
    <w:multiLevelType w:val="hybridMultilevel"/>
    <w:tmpl w:val="A0DEE7A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9F94B9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1042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479123E"/>
    <w:multiLevelType w:val="multilevel"/>
    <w:tmpl w:val="8F7E5EB2"/>
    <w:lvl w:ilvl="0">
      <w:start w:val="1"/>
      <w:numFmt w:val="decimal"/>
      <w:lvlText w:val="%1."/>
      <w:lvlJc w:val="left"/>
      <w:pPr>
        <w:ind w:left="1778" w:hanging="360"/>
      </w:pPr>
      <w:rPr>
        <w:rFonts w:hint="default"/>
      </w:rPr>
    </w:lvl>
    <w:lvl w:ilvl="1">
      <w:start w:val="4"/>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8">
    <w:nsid w:val="7736248C"/>
    <w:multiLevelType w:val="multilevel"/>
    <w:tmpl w:val="8294DB7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nsid w:val="78192391"/>
    <w:multiLevelType w:val="multilevel"/>
    <w:tmpl w:val="6F0E0924"/>
    <w:lvl w:ilvl="0">
      <w:start w:val="15"/>
      <w:numFmt w:val="decimal"/>
      <w:lvlText w:val="%1."/>
      <w:lvlJc w:val="left"/>
      <w:pPr>
        <w:ind w:left="480" w:hanging="480"/>
      </w:pPr>
    </w:lvl>
    <w:lvl w:ilvl="1">
      <w:start w:val="1"/>
      <w:numFmt w:val="decimal"/>
      <w:lvlText w:val="%1.%2."/>
      <w:lvlJc w:val="left"/>
      <w:pPr>
        <w:ind w:left="1200" w:hanging="48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7C5C36C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9"/>
  </w:num>
  <w:num w:numId="3">
    <w:abstractNumId w:val="7"/>
  </w:num>
  <w:num w:numId="4">
    <w:abstractNumId w:val="6"/>
  </w:num>
  <w:num w:numId="5">
    <w:abstractNumId w:val="1"/>
  </w:num>
  <w:num w:numId="6">
    <w:abstractNumId w:val="5"/>
  </w:num>
  <w:num w:numId="7">
    <w:abstractNumId w:val="13"/>
  </w:num>
  <w:num w:numId="8">
    <w:abstractNumId w:val="14"/>
  </w:num>
  <w:num w:numId="9">
    <w:abstractNumId w:val="17"/>
  </w:num>
  <w:num w:numId="10">
    <w:abstractNumId w:val="2"/>
  </w:num>
  <w:num w:numId="11">
    <w:abstractNumId w:val="4"/>
  </w:num>
  <w:num w:numId="12">
    <w:abstractNumId w:val="0"/>
  </w:num>
  <w:num w:numId="13">
    <w:abstractNumId w:val="11"/>
  </w:num>
  <w:num w:numId="14">
    <w:abstractNumId w:val="12"/>
  </w:num>
  <w:num w:numId="15">
    <w:abstractNumId w:val="9"/>
  </w:num>
  <w:num w:numId="16">
    <w:abstractNumId w:val="20"/>
  </w:num>
  <w:num w:numId="17">
    <w:abstractNumId w:val="10"/>
  </w:num>
  <w:num w:numId="18">
    <w:abstractNumId w:val="16"/>
  </w:num>
  <w:num w:numId="19">
    <w:abstractNumId w:val="15"/>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84"/>
    <w:rsid w:val="000C5990"/>
    <w:rsid w:val="00110949"/>
    <w:rsid w:val="002164B0"/>
    <w:rsid w:val="002E6C62"/>
    <w:rsid w:val="0034426E"/>
    <w:rsid w:val="00396DA3"/>
    <w:rsid w:val="00441E7B"/>
    <w:rsid w:val="004441C7"/>
    <w:rsid w:val="00465CA1"/>
    <w:rsid w:val="004B7D81"/>
    <w:rsid w:val="004D692C"/>
    <w:rsid w:val="004F3BDF"/>
    <w:rsid w:val="007C675E"/>
    <w:rsid w:val="00844423"/>
    <w:rsid w:val="008645A3"/>
    <w:rsid w:val="008D41BB"/>
    <w:rsid w:val="00A64E0D"/>
    <w:rsid w:val="00AF247A"/>
    <w:rsid w:val="00B01F0F"/>
    <w:rsid w:val="00B51EBD"/>
    <w:rsid w:val="00B661F4"/>
    <w:rsid w:val="00B75D6E"/>
    <w:rsid w:val="00C73884"/>
    <w:rsid w:val="00CE3B99"/>
    <w:rsid w:val="00CF0138"/>
    <w:rsid w:val="00D27378"/>
    <w:rsid w:val="00E105E1"/>
    <w:rsid w:val="00E3505F"/>
    <w:rsid w:val="00F077F6"/>
    <w:rsid w:val="00FC3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8E9FA7-0876-40B2-BFEA-2E92FA16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rFonts w:ascii="Times New Roman" w:eastAsia="Times New Roman" w:hAnsi="Times New Roman"/>
      <w:sz w:val="24"/>
      <w:szCs w:val="24"/>
      <w:lang w:eastAsia="pl-PL"/>
    </w:rPr>
  </w:style>
  <w:style w:type="paragraph" w:styleId="Heading1">
    <w:name w:val="heading 1"/>
    <w:basedOn w:val="Normal"/>
    <w:link w:val="Heading1Char"/>
    <w:uiPriority w:val="1"/>
    <w:qFormat/>
    <w:rsid w:val="00B01F0F"/>
    <w:pPr>
      <w:widowControl w:val="0"/>
      <w:suppressAutoHyphens w:val="0"/>
      <w:autoSpaceDE w:val="0"/>
      <w:ind w:left="5875"/>
      <w:textAlignment w:val="auto"/>
      <w:outlineLvl w:val="0"/>
    </w:pPr>
    <w:rPr>
      <w:lang w:val="en-US" w:eastAsia="en-US" w:bidi="en-US"/>
    </w:rPr>
  </w:style>
  <w:style w:type="paragraph" w:styleId="Heading2">
    <w:name w:val="heading 2"/>
    <w:basedOn w:val="Normal"/>
    <w:link w:val="Heading2Char"/>
    <w:uiPriority w:val="1"/>
    <w:qFormat/>
    <w:rsid w:val="00B01F0F"/>
    <w:pPr>
      <w:widowControl w:val="0"/>
      <w:suppressAutoHyphens w:val="0"/>
      <w:autoSpaceDE w:val="0"/>
      <w:ind w:left="2752" w:right="2760"/>
      <w:textAlignment w:val="auto"/>
      <w:outlineLvl w:val="1"/>
    </w:pPr>
    <w:rPr>
      <w:b/>
      <w:bCs/>
      <w:sz w:val="23"/>
      <w:szCs w:val="23"/>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autoSpaceDN w:val="0"/>
      <w:textAlignment w:val="baseline"/>
    </w:pPr>
    <w:rPr>
      <w:rFonts w:ascii="Times New Roman" w:eastAsia="Times New Roman" w:hAnsi="Times New Roman"/>
      <w:color w:val="000000"/>
      <w:sz w:val="24"/>
      <w:szCs w:val="24"/>
    </w:rPr>
  </w:style>
  <w:style w:type="paragraph" w:styleId="ListParagraph">
    <w:name w:val="List Paragraph"/>
    <w:basedOn w:val="Normal"/>
    <w:qFormat/>
    <w:pPr>
      <w:ind w:left="720"/>
    </w:pPr>
    <w:rPr>
      <w:lang w:eastAsia="lt-LT"/>
    </w:rPr>
  </w:style>
  <w:style w:type="paragraph" w:styleId="NoSpacing">
    <w:name w:val="No Spacing"/>
    <w:pPr>
      <w:suppressAutoHyphens/>
      <w:autoSpaceDN w:val="0"/>
      <w:textAlignment w:val="baseline"/>
    </w:pPr>
    <w:rPr>
      <w:sz w:val="22"/>
      <w:szCs w:val="22"/>
      <w:lang w:eastAsia="en-US"/>
    </w:rPr>
  </w:style>
  <w:style w:type="character" w:customStyle="1" w:styleId="Heading1Char">
    <w:name w:val="Heading 1 Char"/>
    <w:basedOn w:val="DefaultParagraphFont"/>
    <w:link w:val="Heading1"/>
    <w:uiPriority w:val="1"/>
    <w:rsid w:val="00B01F0F"/>
    <w:rPr>
      <w:rFonts w:ascii="Times New Roman" w:eastAsia="Times New Roman" w:hAnsi="Times New Roman"/>
      <w:sz w:val="24"/>
      <w:szCs w:val="24"/>
      <w:lang w:val="en-US" w:eastAsia="en-US" w:bidi="en-US"/>
    </w:rPr>
  </w:style>
  <w:style w:type="character" w:customStyle="1" w:styleId="Heading2Char">
    <w:name w:val="Heading 2 Char"/>
    <w:basedOn w:val="DefaultParagraphFont"/>
    <w:link w:val="Heading2"/>
    <w:uiPriority w:val="1"/>
    <w:rsid w:val="00B01F0F"/>
    <w:rPr>
      <w:rFonts w:ascii="Times New Roman" w:eastAsia="Times New Roman" w:hAnsi="Times New Roman"/>
      <w:b/>
      <w:bCs/>
      <w:sz w:val="23"/>
      <w:szCs w:val="23"/>
      <w:lang w:val="en-US" w:eastAsia="en-US" w:bidi="en-US"/>
    </w:rPr>
  </w:style>
  <w:style w:type="paragraph" w:styleId="BodyText">
    <w:name w:val="Body Text"/>
    <w:basedOn w:val="Normal"/>
    <w:link w:val="BodyTextChar"/>
    <w:uiPriority w:val="1"/>
    <w:qFormat/>
    <w:rsid w:val="00B01F0F"/>
    <w:pPr>
      <w:widowControl w:val="0"/>
      <w:suppressAutoHyphens w:val="0"/>
      <w:autoSpaceDE w:val="0"/>
      <w:ind w:left="114"/>
      <w:textAlignment w:val="auto"/>
    </w:pPr>
    <w:rPr>
      <w:sz w:val="23"/>
      <w:szCs w:val="23"/>
      <w:lang w:val="en-US" w:eastAsia="en-US" w:bidi="en-US"/>
    </w:rPr>
  </w:style>
  <w:style w:type="character" w:customStyle="1" w:styleId="BodyTextChar">
    <w:name w:val="Body Text Char"/>
    <w:basedOn w:val="DefaultParagraphFont"/>
    <w:link w:val="BodyText"/>
    <w:uiPriority w:val="1"/>
    <w:rsid w:val="00B01F0F"/>
    <w:rPr>
      <w:rFonts w:ascii="Times New Roman" w:eastAsia="Times New Roman" w:hAnsi="Times New Roman"/>
      <w:sz w:val="23"/>
      <w:szCs w:val="23"/>
      <w:lang w:val="en-US" w:eastAsia="en-US" w:bidi="en-US"/>
    </w:rPr>
  </w:style>
  <w:style w:type="paragraph" w:styleId="Header">
    <w:name w:val="header"/>
    <w:basedOn w:val="Normal"/>
    <w:link w:val="HeaderChar"/>
    <w:uiPriority w:val="99"/>
    <w:unhideWhenUsed/>
    <w:rsid w:val="004D692C"/>
    <w:pPr>
      <w:tabs>
        <w:tab w:val="center" w:pos="4819"/>
        <w:tab w:val="right" w:pos="9638"/>
      </w:tabs>
    </w:pPr>
  </w:style>
  <w:style w:type="character" w:customStyle="1" w:styleId="HeaderChar">
    <w:name w:val="Header Char"/>
    <w:basedOn w:val="DefaultParagraphFont"/>
    <w:link w:val="Header"/>
    <w:uiPriority w:val="99"/>
    <w:rsid w:val="004D692C"/>
    <w:rPr>
      <w:rFonts w:ascii="Times New Roman" w:eastAsia="Times New Roman" w:hAnsi="Times New Roman"/>
      <w:sz w:val="24"/>
      <w:szCs w:val="24"/>
      <w:lang w:eastAsia="pl-PL"/>
    </w:rPr>
  </w:style>
  <w:style w:type="paragraph" w:styleId="Footer">
    <w:name w:val="footer"/>
    <w:basedOn w:val="Normal"/>
    <w:link w:val="FooterChar"/>
    <w:uiPriority w:val="99"/>
    <w:unhideWhenUsed/>
    <w:rsid w:val="004D692C"/>
    <w:pPr>
      <w:tabs>
        <w:tab w:val="center" w:pos="4819"/>
        <w:tab w:val="right" w:pos="9638"/>
      </w:tabs>
    </w:pPr>
  </w:style>
  <w:style w:type="character" w:customStyle="1" w:styleId="FooterChar">
    <w:name w:val="Footer Char"/>
    <w:basedOn w:val="DefaultParagraphFont"/>
    <w:link w:val="Footer"/>
    <w:uiPriority w:val="99"/>
    <w:rsid w:val="004D692C"/>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3680</Words>
  <Characters>2098</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User</cp:lastModifiedBy>
  <cp:revision>15</cp:revision>
  <dcterms:created xsi:type="dcterms:W3CDTF">2022-04-22T06:29:00Z</dcterms:created>
  <dcterms:modified xsi:type="dcterms:W3CDTF">2022-04-22T08:57:00Z</dcterms:modified>
</cp:coreProperties>
</file>